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FA" w:rsidRPr="004A34D1" w:rsidRDefault="00FB4493" w:rsidP="00E029BB">
      <w:pPr>
        <w:pStyle w:val="Heading1"/>
        <w:rPr>
          <w:rFonts w:ascii="Arial" w:hAnsi="Arial" w:cs="Arial"/>
          <w:sz w:val="28"/>
          <w:szCs w:val="28"/>
        </w:rPr>
      </w:pPr>
      <w:r w:rsidRPr="004A34D1">
        <w:rPr>
          <w:rFonts w:ascii="Arial" w:hAnsi="Arial" w:cs="Arial"/>
          <w:sz w:val="28"/>
          <w:szCs w:val="28"/>
        </w:rPr>
        <w:t>Regional Industrial Dispute Negotiations Commentary</w:t>
      </w:r>
    </w:p>
    <w:p w:rsidR="00FB4493" w:rsidRPr="004A34D1" w:rsidRDefault="00FB4493">
      <w:pPr>
        <w:rPr>
          <w:rFonts w:ascii="Arial" w:hAnsi="Arial" w:cs="Arial"/>
          <w:sz w:val="22"/>
          <w:szCs w:val="22"/>
        </w:rPr>
      </w:pPr>
    </w:p>
    <w:p w:rsidR="00E029BB" w:rsidRPr="004A34D1" w:rsidRDefault="00E029BB" w:rsidP="00E029BB">
      <w:pPr>
        <w:pStyle w:val="Heading2"/>
        <w:rPr>
          <w:rFonts w:ascii="Arial" w:hAnsi="Arial" w:cs="Arial"/>
          <w:sz w:val="22"/>
          <w:szCs w:val="22"/>
        </w:rPr>
      </w:pPr>
      <w:r w:rsidRPr="004A34D1">
        <w:rPr>
          <w:rFonts w:ascii="Arial" w:hAnsi="Arial" w:cs="Arial"/>
          <w:sz w:val="22"/>
          <w:szCs w:val="22"/>
        </w:rPr>
        <w:t>Introduction</w:t>
      </w:r>
    </w:p>
    <w:p w:rsidR="00FB4493" w:rsidRPr="004A34D1" w:rsidRDefault="00FB4493">
      <w:pPr>
        <w:rPr>
          <w:rFonts w:ascii="Arial" w:hAnsi="Arial" w:cs="Arial"/>
          <w:sz w:val="22"/>
          <w:szCs w:val="22"/>
        </w:rPr>
      </w:pPr>
      <w:r w:rsidRPr="004A34D1">
        <w:rPr>
          <w:rFonts w:ascii="Arial" w:hAnsi="Arial" w:cs="Arial"/>
          <w:sz w:val="22"/>
          <w:szCs w:val="22"/>
        </w:rPr>
        <w:t xml:space="preserve">The OU branch of UCU has been in dispute with The Open University since </w:t>
      </w:r>
      <w:r w:rsidR="007033FE" w:rsidRPr="004A34D1">
        <w:rPr>
          <w:rFonts w:ascii="Arial" w:hAnsi="Arial" w:cs="Arial"/>
          <w:sz w:val="22"/>
          <w:szCs w:val="22"/>
        </w:rPr>
        <w:t>October</w:t>
      </w:r>
      <w:r w:rsidR="00E029BB" w:rsidRPr="004A34D1">
        <w:rPr>
          <w:rFonts w:ascii="Arial" w:hAnsi="Arial" w:cs="Arial"/>
          <w:sz w:val="22"/>
          <w:szCs w:val="22"/>
        </w:rPr>
        <w:t xml:space="preserve"> 2015 over the University’s decision to close seven of the English </w:t>
      </w:r>
      <w:r w:rsidR="00F3246C" w:rsidRPr="004A34D1">
        <w:rPr>
          <w:rFonts w:ascii="Arial" w:hAnsi="Arial" w:cs="Arial"/>
          <w:sz w:val="22"/>
          <w:szCs w:val="22"/>
        </w:rPr>
        <w:t>r</w:t>
      </w:r>
      <w:r w:rsidR="00E029BB" w:rsidRPr="004A34D1">
        <w:rPr>
          <w:rFonts w:ascii="Arial" w:hAnsi="Arial" w:cs="Arial"/>
          <w:sz w:val="22"/>
          <w:szCs w:val="22"/>
        </w:rPr>
        <w:t xml:space="preserve">egional </w:t>
      </w:r>
      <w:r w:rsidR="00F3246C" w:rsidRPr="004A34D1">
        <w:rPr>
          <w:rFonts w:ascii="Arial" w:hAnsi="Arial" w:cs="Arial"/>
          <w:sz w:val="22"/>
          <w:szCs w:val="22"/>
        </w:rPr>
        <w:t>c</w:t>
      </w:r>
      <w:r w:rsidR="00E029BB" w:rsidRPr="004A34D1">
        <w:rPr>
          <w:rFonts w:ascii="Arial" w:hAnsi="Arial" w:cs="Arial"/>
          <w:sz w:val="22"/>
          <w:szCs w:val="22"/>
        </w:rPr>
        <w:t xml:space="preserve">entres.  </w:t>
      </w:r>
      <w:r w:rsidR="00F3246C" w:rsidRPr="004A34D1">
        <w:rPr>
          <w:rFonts w:ascii="Arial" w:hAnsi="Arial" w:cs="Arial"/>
          <w:sz w:val="22"/>
          <w:szCs w:val="22"/>
        </w:rPr>
        <w:t xml:space="preserve">The </w:t>
      </w:r>
      <w:r w:rsidR="00E029BB" w:rsidRPr="004A34D1">
        <w:rPr>
          <w:rFonts w:ascii="Arial" w:hAnsi="Arial" w:cs="Arial"/>
          <w:sz w:val="22"/>
          <w:szCs w:val="22"/>
        </w:rPr>
        <w:t xml:space="preserve">OU </w:t>
      </w:r>
      <w:r w:rsidR="00F3246C" w:rsidRPr="004A34D1">
        <w:rPr>
          <w:rFonts w:ascii="Arial" w:hAnsi="Arial" w:cs="Arial"/>
          <w:sz w:val="22"/>
          <w:szCs w:val="22"/>
        </w:rPr>
        <w:t xml:space="preserve">branch of </w:t>
      </w:r>
      <w:r w:rsidR="00E029BB" w:rsidRPr="004A34D1">
        <w:rPr>
          <w:rFonts w:ascii="Arial" w:hAnsi="Arial" w:cs="Arial"/>
          <w:sz w:val="22"/>
          <w:szCs w:val="22"/>
        </w:rPr>
        <w:t xml:space="preserve">UCU and the University have </w:t>
      </w:r>
      <w:r w:rsidR="00DC1AA8" w:rsidRPr="004A34D1">
        <w:rPr>
          <w:rFonts w:ascii="Arial" w:hAnsi="Arial" w:cs="Arial"/>
          <w:sz w:val="22"/>
          <w:szCs w:val="22"/>
        </w:rPr>
        <w:t>undertaken intensive negotiations over a p</w:t>
      </w:r>
      <w:r w:rsidR="00DC100E" w:rsidRPr="004A34D1">
        <w:rPr>
          <w:rFonts w:ascii="Arial" w:hAnsi="Arial" w:cs="Arial"/>
          <w:sz w:val="22"/>
          <w:szCs w:val="22"/>
        </w:rPr>
        <w:t xml:space="preserve">eriod of </w:t>
      </w:r>
      <w:r w:rsidR="007033FE" w:rsidRPr="004A34D1">
        <w:rPr>
          <w:rFonts w:ascii="Arial" w:hAnsi="Arial" w:cs="Arial"/>
          <w:sz w:val="22"/>
          <w:szCs w:val="22"/>
        </w:rPr>
        <w:t>six</w:t>
      </w:r>
      <w:r w:rsidR="00DC100E" w:rsidRPr="004A34D1">
        <w:rPr>
          <w:rFonts w:ascii="Arial" w:hAnsi="Arial" w:cs="Arial"/>
          <w:sz w:val="22"/>
          <w:szCs w:val="22"/>
        </w:rPr>
        <w:t xml:space="preserve"> months, under the mediation</w:t>
      </w:r>
      <w:r w:rsidR="00DC1AA8" w:rsidRPr="004A34D1">
        <w:rPr>
          <w:rFonts w:ascii="Arial" w:hAnsi="Arial" w:cs="Arial"/>
          <w:sz w:val="22"/>
          <w:szCs w:val="22"/>
        </w:rPr>
        <w:t xml:space="preserve"> of ACAS, in order to resolve the dispute.  We</w:t>
      </w:r>
      <w:r w:rsidR="00E029BB" w:rsidRPr="004A34D1">
        <w:rPr>
          <w:rFonts w:ascii="Arial" w:hAnsi="Arial" w:cs="Arial"/>
          <w:sz w:val="22"/>
          <w:szCs w:val="22"/>
        </w:rPr>
        <w:t xml:space="preserve"> </w:t>
      </w:r>
      <w:r w:rsidR="00F3246C" w:rsidRPr="004A34D1">
        <w:rPr>
          <w:rFonts w:ascii="Arial" w:hAnsi="Arial" w:cs="Arial"/>
          <w:sz w:val="22"/>
          <w:szCs w:val="22"/>
        </w:rPr>
        <w:t xml:space="preserve">have also engaged in the statutory </w:t>
      </w:r>
      <w:r w:rsidR="00E029BB" w:rsidRPr="004A34D1">
        <w:rPr>
          <w:rFonts w:ascii="Arial" w:hAnsi="Arial" w:cs="Arial"/>
          <w:sz w:val="22"/>
          <w:szCs w:val="22"/>
        </w:rPr>
        <w:t>collective redundancy consultation, in order to</w:t>
      </w:r>
      <w:r w:rsidR="00D55E5C" w:rsidRPr="004A34D1">
        <w:rPr>
          <w:rFonts w:ascii="Arial" w:hAnsi="Arial" w:cs="Arial"/>
          <w:sz w:val="22"/>
          <w:szCs w:val="22"/>
        </w:rPr>
        <w:t xml:space="preserve"> save jobs and</w:t>
      </w:r>
      <w:r w:rsidR="00E029BB" w:rsidRPr="004A34D1">
        <w:rPr>
          <w:rFonts w:ascii="Arial" w:hAnsi="Arial" w:cs="Arial"/>
          <w:sz w:val="22"/>
          <w:szCs w:val="22"/>
        </w:rPr>
        <w:t xml:space="preserve"> protect the rights of our members.</w:t>
      </w:r>
    </w:p>
    <w:p w:rsidR="00E029BB" w:rsidRPr="004A34D1" w:rsidRDefault="00E029BB">
      <w:pPr>
        <w:rPr>
          <w:rFonts w:ascii="Arial" w:hAnsi="Arial" w:cs="Arial"/>
          <w:sz w:val="22"/>
          <w:szCs w:val="22"/>
        </w:rPr>
      </w:pPr>
    </w:p>
    <w:p w:rsidR="00E029BB" w:rsidRPr="004A34D1" w:rsidRDefault="00E029BB">
      <w:pPr>
        <w:rPr>
          <w:rFonts w:ascii="Arial" w:hAnsi="Arial" w:cs="Arial"/>
          <w:sz w:val="22"/>
          <w:szCs w:val="22"/>
        </w:rPr>
      </w:pPr>
      <w:r w:rsidRPr="004A34D1">
        <w:rPr>
          <w:rFonts w:ascii="Arial" w:hAnsi="Arial" w:cs="Arial"/>
          <w:sz w:val="22"/>
          <w:szCs w:val="22"/>
        </w:rPr>
        <w:t xml:space="preserve">Whilst remaining fundamentally opposed to the closure of the regional centres, </w:t>
      </w:r>
      <w:r w:rsidR="00DC100E" w:rsidRPr="004A34D1">
        <w:rPr>
          <w:rFonts w:ascii="Arial" w:hAnsi="Arial" w:cs="Arial"/>
          <w:sz w:val="22"/>
          <w:szCs w:val="22"/>
        </w:rPr>
        <w:t>the OU UCU negotiators believe</w:t>
      </w:r>
      <w:r w:rsidRPr="004A34D1">
        <w:rPr>
          <w:rFonts w:ascii="Arial" w:hAnsi="Arial" w:cs="Arial"/>
          <w:sz w:val="22"/>
          <w:szCs w:val="22"/>
        </w:rPr>
        <w:t xml:space="preserve"> that the attached p</w:t>
      </w:r>
      <w:r w:rsidR="00DC100E" w:rsidRPr="004A34D1">
        <w:rPr>
          <w:rFonts w:ascii="Arial" w:hAnsi="Arial" w:cs="Arial"/>
          <w:sz w:val="22"/>
          <w:szCs w:val="22"/>
        </w:rPr>
        <w:t>roposed Agreement represents</w:t>
      </w:r>
      <w:r w:rsidR="0064455D" w:rsidRPr="004A34D1">
        <w:rPr>
          <w:rFonts w:ascii="Arial" w:hAnsi="Arial" w:cs="Arial"/>
          <w:sz w:val="22"/>
          <w:szCs w:val="22"/>
        </w:rPr>
        <w:t xml:space="preserve"> the best that </w:t>
      </w:r>
      <w:r w:rsidRPr="004A34D1">
        <w:rPr>
          <w:rFonts w:ascii="Arial" w:hAnsi="Arial" w:cs="Arial"/>
          <w:sz w:val="22"/>
          <w:szCs w:val="22"/>
        </w:rPr>
        <w:t>c</w:t>
      </w:r>
      <w:r w:rsidR="00DC100E" w:rsidRPr="004A34D1">
        <w:rPr>
          <w:rFonts w:ascii="Arial" w:hAnsi="Arial" w:cs="Arial"/>
          <w:sz w:val="22"/>
          <w:szCs w:val="22"/>
        </w:rPr>
        <w:t>an be achieved by negotiation.</w:t>
      </w:r>
      <w:r w:rsidR="00454326" w:rsidRPr="004A34D1">
        <w:rPr>
          <w:rFonts w:ascii="Arial" w:hAnsi="Arial" w:cs="Arial"/>
          <w:sz w:val="22"/>
          <w:szCs w:val="22"/>
        </w:rPr>
        <w:t xml:space="preserve"> It should be noted that the agreement does not reflect </w:t>
      </w:r>
      <w:r w:rsidR="007033FE" w:rsidRPr="004A34D1">
        <w:rPr>
          <w:rFonts w:ascii="Arial" w:hAnsi="Arial" w:cs="Arial"/>
          <w:sz w:val="22"/>
          <w:szCs w:val="22"/>
        </w:rPr>
        <w:t xml:space="preserve">all of </w:t>
      </w:r>
      <w:r w:rsidR="00454326" w:rsidRPr="004A34D1">
        <w:rPr>
          <w:rFonts w:ascii="Arial" w:hAnsi="Arial" w:cs="Arial"/>
          <w:sz w:val="22"/>
          <w:szCs w:val="22"/>
        </w:rPr>
        <w:t xml:space="preserve">the arguments </w:t>
      </w:r>
      <w:r w:rsidR="007033FE" w:rsidRPr="004A34D1">
        <w:rPr>
          <w:rFonts w:ascii="Arial" w:hAnsi="Arial" w:cs="Arial"/>
          <w:sz w:val="22"/>
          <w:szCs w:val="22"/>
        </w:rPr>
        <w:t xml:space="preserve">and requests </w:t>
      </w:r>
      <w:r w:rsidR="00454326" w:rsidRPr="004A34D1">
        <w:rPr>
          <w:rFonts w:ascii="Arial" w:hAnsi="Arial" w:cs="Arial"/>
          <w:sz w:val="22"/>
          <w:szCs w:val="22"/>
        </w:rPr>
        <w:t>put forward by the negotiating team, it simply shows how much the University were prepared to concede.</w:t>
      </w:r>
    </w:p>
    <w:p w:rsidR="00E029BB" w:rsidRPr="004A34D1" w:rsidRDefault="00E029BB">
      <w:pPr>
        <w:rPr>
          <w:rFonts w:ascii="Arial" w:hAnsi="Arial" w:cs="Arial"/>
          <w:sz w:val="22"/>
          <w:szCs w:val="22"/>
        </w:rPr>
      </w:pPr>
    </w:p>
    <w:p w:rsidR="003C2C0B" w:rsidRPr="004A34D1" w:rsidRDefault="00424F9B" w:rsidP="00E029BB">
      <w:pPr>
        <w:pStyle w:val="Heading2"/>
        <w:rPr>
          <w:rFonts w:ascii="Arial" w:hAnsi="Arial" w:cs="Arial"/>
          <w:sz w:val="22"/>
          <w:szCs w:val="22"/>
        </w:rPr>
      </w:pPr>
      <w:r w:rsidRPr="004A34D1">
        <w:rPr>
          <w:rFonts w:ascii="Arial" w:hAnsi="Arial" w:cs="Arial"/>
          <w:sz w:val="22"/>
          <w:szCs w:val="22"/>
        </w:rPr>
        <w:t>Ballot of the Membership</w:t>
      </w:r>
    </w:p>
    <w:p w:rsidR="003C2C0B" w:rsidRPr="004A34D1" w:rsidRDefault="00923B0C" w:rsidP="003C2C0B">
      <w:pPr>
        <w:rPr>
          <w:rFonts w:ascii="Arial" w:hAnsi="Arial" w:cs="Arial"/>
          <w:sz w:val="22"/>
          <w:szCs w:val="22"/>
        </w:rPr>
      </w:pPr>
      <w:r w:rsidRPr="004A34D1">
        <w:rPr>
          <w:rFonts w:ascii="Arial" w:hAnsi="Arial" w:cs="Arial"/>
          <w:sz w:val="22"/>
          <w:szCs w:val="22"/>
        </w:rPr>
        <w:t xml:space="preserve">There will now be a full ballot of the membership to decide on the future of the dispute.  </w:t>
      </w:r>
      <w:r w:rsidR="00DF5719" w:rsidRPr="004A34D1">
        <w:rPr>
          <w:rFonts w:ascii="Arial" w:hAnsi="Arial" w:cs="Arial"/>
          <w:sz w:val="22"/>
          <w:szCs w:val="22"/>
        </w:rPr>
        <w:t>T</w:t>
      </w:r>
      <w:r w:rsidR="003C2C0B" w:rsidRPr="004A34D1">
        <w:rPr>
          <w:rFonts w:ascii="Arial" w:hAnsi="Arial" w:cs="Arial"/>
          <w:sz w:val="22"/>
          <w:szCs w:val="22"/>
        </w:rPr>
        <w:t xml:space="preserve">he choice to be made </w:t>
      </w:r>
      <w:r w:rsidRPr="004A34D1">
        <w:rPr>
          <w:rFonts w:ascii="Arial" w:hAnsi="Arial" w:cs="Arial"/>
          <w:sz w:val="22"/>
          <w:szCs w:val="22"/>
        </w:rPr>
        <w:t>in the ballot will be between</w:t>
      </w:r>
      <w:r w:rsidR="003C2C0B" w:rsidRPr="004A34D1">
        <w:rPr>
          <w:rFonts w:ascii="Arial" w:hAnsi="Arial" w:cs="Arial"/>
          <w:sz w:val="22"/>
          <w:szCs w:val="22"/>
        </w:rPr>
        <w:t>:</w:t>
      </w:r>
    </w:p>
    <w:p w:rsidR="003C2C0B" w:rsidRPr="004A34D1" w:rsidRDefault="003C2C0B" w:rsidP="003C2C0B">
      <w:pPr>
        <w:rPr>
          <w:rFonts w:ascii="Arial" w:hAnsi="Arial" w:cs="Arial"/>
          <w:sz w:val="22"/>
          <w:szCs w:val="22"/>
        </w:rPr>
      </w:pPr>
    </w:p>
    <w:p w:rsidR="003C2C0B" w:rsidRPr="004A34D1" w:rsidRDefault="003C2C0B" w:rsidP="003A02C1">
      <w:pPr>
        <w:pStyle w:val="ListParagraph"/>
        <w:numPr>
          <w:ilvl w:val="0"/>
          <w:numId w:val="2"/>
        </w:numPr>
        <w:rPr>
          <w:rFonts w:ascii="Arial" w:hAnsi="Arial" w:cs="Arial"/>
          <w:sz w:val="22"/>
          <w:szCs w:val="22"/>
        </w:rPr>
      </w:pPr>
      <w:r w:rsidRPr="004A34D1">
        <w:rPr>
          <w:rFonts w:ascii="Arial" w:hAnsi="Arial" w:cs="Arial"/>
          <w:b/>
          <w:sz w:val="22"/>
          <w:szCs w:val="22"/>
        </w:rPr>
        <w:t>Accepting the Agreement and ending the industrial dispute.</w:t>
      </w:r>
      <w:r w:rsidRPr="004A34D1">
        <w:rPr>
          <w:rFonts w:ascii="Arial" w:hAnsi="Arial" w:cs="Arial"/>
          <w:sz w:val="22"/>
          <w:szCs w:val="22"/>
        </w:rPr>
        <w:t xml:space="preserve">  </w:t>
      </w:r>
    </w:p>
    <w:p w:rsidR="00BC5A4E" w:rsidRPr="004A34D1" w:rsidRDefault="00BC5A4E" w:rsidP="003C2C0B">
      <w:pPr>
        <w:pStyle w:val="ListParagraph"/>
        <w:ind w:left="780"/>
        <w:rPr>
          <w:rFonts w:ascii="Arial" w:hAnsi="Arial" w:cs="Arial"/>
          <w:sz w:val="22"/>
          <w:szCs w:val="22"/>
        </w:rPr>
      </w:pPr>
    </w:p>
    <w:p w:rsidR="003C2C0B" w:rsidRPr="004A34D1" w:rsidRDefault="003C2C0B" w:rsidP="003C2C0B">
      <w:pPr>
        <w:pStyle w:val="ListParagraph"/>
        <w:ind w:left="780"/>
        <w:rPr>
          <w:rFonts w:ascii="Arial" w:hAnsi="Arial" w:cs="Arial"/>
          <w:sz w:val="22"/>
          <w:szCs w:val="22"/>
        </w:rPr>
      </w:pPr>
      <w:r w:rsidRPr="004A34D1">
        <w:rPr>
          <w:rFonts w:ascii="Arial" w:hAnsi="Arial" w:cs="Arial"/>
          <w:sz w:val="22"/>
          <w:szCs w:val="22"/>
        </w:rPr>
        <w:t>OR</w:t>
      </w:r>
    </w:p>
    <w:p w:rsidR="003C2C0B" w:rsidRPr="004A34D1" w:rsidRDefault="003C2C0B" w:rsidP="003C2C0B">
      <w:pPr>
        <w:pStyle w:val="ListParagraph"/>
        <w:ind w:left="780"/>
        <w:rPr>
          <w:rFonts w:ascii="Arial" w:hAnsi="Arial" w:cs="Arial"/>
          <w:sz w:val="22"/>
          <w:szCs w:val="22"/>
        </w:rPr>
      </w:pPr>
    </w:p>
    <w:p w:rsidR="00DC100E" w:rsidRPr="004A34D1" w:rsidRDefault="003C2C0B" w:rsidP="003A02C1">
      <w:pPr>
        <w:pStyle w:val="ListParagraph"/>
        <w:numPr>
          <w:ilvl w:val="0"/>
          <w:numId w:val="2"/>
        </w:numPr>
        <w:rPr>
          <w:rFonts w:ascii="Arial" w:hAnsi="Arial" w:cs="Arial"/>
          <w:color w:val="000000"/>
          <w:sz w:val="22"/>
          <w:szCs w:val="22"/>
        </w:rPr>
      </w:pPr>
      <w:r w:rsidRPr="004A34D1">
        <w:rPr>
          <w:rFonts w:ascii="Arial" w:hAnsi="Arial" w:cs="Arial"/>
          <w:b/>
          <w:sz w:val="22"/>
          <w:szCs w:val="22"/>
        </w:rPr>
        <w:t>Reject</w:t>
      </w:r>
      <w:r w:rsidR="00DC100E" w:rsidRPr="004A34D1">
        <w:rPr>
          <w:rFonts w:ascii="Arial" w:hAnsi="Arial" w:cs="Arial"/>
          <w:b/>
          <w:sz w:val="22"/>
          <w:szCs w:val="22"/>
        </w:rPr>
        <w:t>ing the Agreement and continuing with</w:t>
      </w:r>
      <w:r w:rsidRPr="004A34D1">
        <w:rPr>
          <w:rFonts w:ascii="Arial" w:hAnsi="Arial" w:cs="Arial"/>
          <w:b/>
          <w:sz w:val="22"/>
          <w:szCs w:val="22"/>
        </w:rPr>
        <w:t xml:space="preserve"> the industrial dispute</w:t>
      </w:r>
      <w:r w:rsidR="00D17701" w:rsidRPr="004A34D1">
        <w:rPr>
          <w:rFonts w:ascii="Arial" w:hAnsi="Arial" w:cs="Arial"/>
          <w:b/>
          <w:sz w:val="22"/>
          <w:szCs w:val="22"/>
        </w:rPr>
        <w:t xml:space="preserve"> and industrial action</w:t>
      </w:r>
      <w:r w:rsidRPr="004A34D1">
        <w:rPr>
          <w:rFonts w:ascii="Arial" w:hAnsi="Arial" w:cs="Arial"/>
          <w:b/>
          <w:sz w:val="22"/>
          <w:szCs w:val="22"/>
        </w:rPr>
        <w:t>.</w:t>
      </w:r>
      <w:r w:rsidRPr="004A34D1">
        <w:rPr>
          <w:rFonts w:ascii="Arial" w:hAnsi="Arial" w:cs="Arial"/>
          <w:sz w:val="22"/>
          <w:szCs w:val="22"/>
        </w:rPr>
        <w:t xml:space="preserve">  </w:t>
      </w:r>
    </w:p>
    <w:p w:rsidR="003C2C0B" w:rsidRPr="004A34D1" w:rsidRDefault="003C2C0B" w:rsidP="003C2C0B">
      <w:pPr>
        <w:rPr>
          <w:rFonts w:ascii="Arial" w:hAnsi="Arial" w:cs="Arial"/>
          <w:sz w:val="22"/>
          <w:szCs w:val="22"/>
        </w:rPr>
      </w:pPr>
    </w:p>
    <w:p w:rsidR="00923B0C" w:rsidRPr="004A34D1" w:rsidRDefault="00923B0C" w:rsidP="003C2C0B">
      <w:pPr>
        <w:rPr>
          <w:rFonts w:ascii="Arial" w:hAnsi="Arial" w:cs="Arial"/>
          <w:sz w:val="22"/>
          <w:szCs w:val="22"/>
        </w:rPr>
      </w:pPr>
      <w:r w:rsidRPr="004A34D1">
        <w:rPr>
          <w:rFonts w:ascii="Arial" w:hAnsi="Arial" w:cs="Arial"/>
          <w:sz w:val="22"/>
          <w:szCs w:val="22"/>
        </w:rPr>
        <w:t>In the case of an ‘Accept’ vote:</w:t>
      </w:r>
    </w:p>
    <w:p w:rsidR="00923B0C" w:rsidRPr="004A34D1" w:rsidRDefault="00923B0C" w:rsidP="003A02C1">
      <w:pPr>
        <w:pStyle w:val="ListParagraph"/>
        <w:numPr>
          <w:ilvl w:val="0"/>
          <w:numId w:val="3"/>
        </w:numPr>
        <w:rPr>
          <w:rFonts w:ascii="Arial" w:hAnsi="Arial" w:cs="Arial"/>
          <w:sz w:val="22"/>
          <w:szCs w:val="22"/>
        </w:rPr>
      </w:pPr>
      <w:r w:rsidRPr="004A34D1">
        <w:rPr>
          <w:rFonts w:ascii="Arial" w:hAnsi="Arial" w:cs="Arial"/>
          <w:sz w:val="22"/>
          <w:szCs w:val="22"/>
        </w:rPr>
        <w:t>The negotiated package of improvements would be available to staff</w:t>
      </w:r>
      <w:r w:rsidR="00BC5A4E" w:rsidRPr="004A34D1">
        <w:rPr>
          <w:rFonts w:ascii="Arial" w:hAnsi="Arial" w:cs="Arial"/>
          <w:sz w:val="22"/>
          <w:szCs w:val="22"/>
        </w:rPr>
        <w:t xml:space="preserve"> shortly after the ballot ends</w:t>
      </w:r>
      <w:r w:rsidRPr="004A34D1">
        <w:rPr>
          <w:rFonts w:ascii="Arial" w:hAnsi="Arial" w:cs="Arial"/>
          <w:sz w:val="22"/>
          <w:szCs w:val="22"/>
        </w:rPr>
        <w:t>;</w:t>
      </w:r>
    </w:p>
    <w:p w:rsidR="00923B0C" w:rsidRPr="004A34D1" w:rsidRDefault="00923B0C" w:rsidP="003A02C1">
      <w:pPr>
        <w:pStyle w:val="ListParagraph"/>
        <w:numPr>
          <w:ilvl w:val="0"/>
          <w:numId w:val="3"/>
        </w:numPr>
        <w:rPr>
          <w:rFonts w:ascii="Arial" w:hAnsi="Arial" w:cs="Arial"/>
          <w:sz w:val="22"/>
          <w:szCs w:val="22"/>
        </w:rPr>
      </w:pPr>
      <w:r w:rsidRPr="004A34D1">
        <w:rPr>
          <w:rFonts w:ascii="Arial" w:hAnsi="Arial" w:cs="Arial"/>
          <w:sz w:val="22"/>
          <w:szCs w:val="22"/>
        </w:rPr>
        <w:t>The industrial dispute would be brought to an end;</w:t>
      </w:r>
    </w:p>
    <w:p w:rsidR="00923B0C" w:rsidRPr="004A34D1" w:rsidRDefault="00923B0C" w:rsidP="003A02C1">
      <w:pPr>
        <w:pStyle w:val="ListParagraph"/>
        <w:numPr>
          <w:ilvl w:val="0"/>
          <w:numId w:val="3"/>
        </w:numPr>
        <w:rPr>
          <w:rFonts w:ascii="Arial" w:hAnsi="Arial" w:cs="Arial"/>
          <w:sz w:val="22"/>
          <w:szCs w:val="22"/>
        </w:rPr>
      </w:pPr>
      <w:r w:rsidRPr="004A34D1">
        <w:rPr>
          <w:rFonts w:ascii="Arial" w:hAnsi="Arial" w:cs="Arial"/>
          <w:sz w:val="22"/>
          <w:szCs w:val="22"/>
        </w:rPr>
        <w:t>The UCU would still be opposed to the regional closures, but no further industrial action would be taken against them.</w:t>
      </w:r>
    </w:p>
    <w:p w:rsidR="00923B0C" w:rsidRPr="004A34D1" w:rsidRDefault="00923B0C" w:rsidP="003A02C1">
      <w:pPr>
        <w:pStyle w:val="ListParagraph"/>
        <w:rPr>
          <w:rFonts w:ascii="Arial" w:hAnsi="Arial" w:cs="Arial"/>
          <w:sz w:val="22"/>
          <w:szCs w:val="22"/>
        </w:rPr>
      </w:pPr>
    </w:p>
    <w:p w:rsidR="00BC5A4E" w:rsidRPr="004A34D1" w:rsidRDefault="00BC5A4E" w:rsidP="003C2C0B">
      <w:pPr>
        <w:rPr>
          <w:rFonts w:ascii="Arial" w:hAnsi="Arial" w:cs="Arial"/>
          <w:sz w:val="22"/>
          <w:szCs w:val="22"/>
        </w:rPr>
      </w:pPr>
      <w:r w:rsidRPr="004A34D1">
        <w:rPr>
          <w:rFonts w:ascii="Arial" w:hAnsi="Arial" w:cs="Arial"/>
          <w:sz w:val="22"/>
          <w:szCs w:val="22"/>
        </w:rPr>
        <w:t>In the case of a ‘No’ vote:</w:t>
      </w:r>
    </w:p>
    <w:p w:rsidR="00BC5A4E" w:rsidRPr="004A34D1" w:rsidRDefault="00BC5A4E" w:rsidP="003A02C1">
      <w:pPr>
        <w:pStyle w:val="ListParagraph"/>
        <w:numPr>
          <w:ilvl w:val="0"/>
          <w:numId w:val="4"/>
        </w:numPr>
        <w:rPr>
          <w:rFonts w:ascii="Arial" w:hAnsi="Arial" w:cs="Arial"/>
          <w:sz w:val="22"/>
          <w:szCs w:val="22"/>
        </w:rPr>
      </w:pPr>
      <w:r w:rsidRPr="004A34D1">
        <w:rPr>
          <w:rFonts w:ascii="Arial" w:hAnsi="Arial" w:cs="Arial"/>
          <w:sz w:val="22"/>
          <w:szCs w:val="22"/>
        </w:rPr>
        <w:t>The negotiated package of improvements to terms and conditions would not be available to staff, and the University would continue to apply existing policies and processes only.</w:t>
      </w:r>
    </w:p>
    <w:p w:rsidR="00BC5A4E" w:rsidRPr="004A34D1" w:rsidRDefault="00BC5A4E" w:rsidP="003A02C1">
      <w:pPr>
        <w:pStyle w:val="ListParagraph"/>
        <w:numPr>
          <w:ilvl w:val="0"/>
          <w:numId w:val="4"/>
        </w:numPr>
        <w:rPr>
          <w:rFonts w:ascii="Arial" w:hAnsi="Arial" w:cs="Arial"/>
          <w:sz w:val="22"/>
          <w:szCs w:val="22"/>
        </w:rPr>
      </w:pPr>
      <w:r w:rsidRPr="004A34D1">
        <w:rPr>
          <w:rFonts w:ascii="Arial" w:hAnsi="Arial" w:cs="Arial"/>
          <w:sz w:val="22"/>
          <w:szCs w:val="22"/>
        </w:rPr>
        <w:t>Industrial Action would be escalated, the immediate first step being a 1-day strike on 24</w:t>
      </w:r>
      <w:r w:rsidRPr="004A34D1">
        <w:rPr>
          <w:rFonts w:ascii="Arial" w:hAnsi="Arial" w:cs="Arial"/>
          <w:sz w:val="22"/>
          <w:szCs w:val="22"/>
          <w:vertAlign w:val="superscript"/>
        </w:rPr>
        <w:t>th</w:t>
      </w:r>
      <w:r w:rsidRPr="004A34D1">
        <w:rPr>
          <w:rFonts w:ascii="Arial" w:hAnsi="Arial" w:cs="Arial"/>
          <w:sz w:val="22"/>
          <w:szCs w:val="22"/>
        </w:rPr>
        <w:t xml:space="preserve"> May, heightened ASOS, and a 5-day strike </w:t>
      </w:r>
      <w:r w:rsidR="003A02C1" w:rsidRPr="004A34D1">
        <w:rPr>
          <w:rFonts w:ascii="Arial" w:hAnsi="Arial" w:cs="Arial"/>
          <w:sz w:val="22"/>
          <w:szCs w:val="22"/>
        </w:rPr>
        <w:t xml:space="preserve">in early </w:t>
      </w:r>
      <w:r w:rsidRPr="004A34D1">
        <w:rPr>
          <w:rFonts w:ascii="Arial" w:hAnsi="Arial" w:cs="Arial"/>
          <w:sz w:val="22"/>
          <w:szCs w:val="22"/>
        </w:rPr>
        <w:t>June.</w:t>
      </w:r>
    </w:p>
    <w:p w:rsidR="00BC5A4E" w:rsidRPr="004A34D1" w:rsidRDefault="00BC5A4E" w:rsidP="003A02C1">
      <w:pPr>
        <w:pStyle w:val="NormalWeb"/>
        <w:numPr>
          <w:ilvl w:val="0"/>
          <w:numId w:val="4"/>
        </w:numPr>
        <w:rPr>
          <w:rFonts w:ascii="Arial" w:hAnsi="Arial" w:cs="Arial"/>
          <w:color w:val="000000"/>
          <w:sz w:val="22"/>
          <w:szCs w:val="22"/>
        </w:rPr>
      </w:pPr>
      <w:r w:rsidRPr="004A34D1">
        <w:rPr>
          <w:rFonts w:ascii="Arial" w:hAnsi="Arial" w:cs="Arial"/>
          <w:color w:val="000000"/>
          <w:sz w:val="22"/>
          <w:szCs w:val="22"/>
        </w:rPr>
        <w:t>Members would have access to the UCU Fighting Fund (up to £75 per day as replacement of earnings) after the third day of industrial action, and a local hardship fund.</w:t>
      </w:r>
    </w:p>
    <w:p w:rsidR="00BC5A4E" w:rsidRPr="004A34D1" w:rsidRDefault="00BC5A4E" w:rsidP="00BC5A4E">
      <w:pPr>
        <w:pStyle w:val="ListParagraph"/>
        <w:numPr>
          <w:ilvl w:val="0"/>
          <w:numId w:val="4"/>
        </w:numPr>
        <w:rPr>
          <w:rFonts w:ascii="Arial" w:hAnsi="Arial" w:cs="Arial"/>
          <w:sz w:val="22"/>
          <w:szCs w:val="22"/>
        </w:rPr>
      </w:pPr>
      <w:r w:rsidRPr="004A34D1">
        <w:rPr>
          <w:rFonts w:ascii="Arial" w:hAnsi="Arial" w:cs="Arial"/>
          <w:sz w:val="22"/>
          <w:szCs w:val="22"/>
        </w:rPr>
        <w:t>Further industrial action of a similar intensity would be planned to follow, and to continue until the industrial dispute were resolved.  This would require a further ballot either when sufficient further gains had been made in the future, or at a point when the Executive felt that no further gains were likely to be made and a decision was required from the membership.</w:t>
      </w:r>
      <w:r w:rsidR="004A34D1">
        <w:rPr>
          <w:rFonts w:ascii="Arial" w:hAnsi="Arial" w:cs="Arial"/>
          <w:sz w:val="22"/>
          <w:szCs w:val="22"/>
        </w:rPr>
        <w:br/>
      </w:r>
      <w:bookmarkStart w:id="0" w:name="_GoBack"/>
      <w:bookmarkEnd w:id="0"/>
    </w:p>
    <w:p w:rsidR="00BC5A4E" w:rsidRPr="004A34D1" w:rsidRDefault="00BC5A4E" w:rsidP="003A02C1">
      <w:pPr>
        <w:pStyle w:val="Heading2"/>
        <w:rPr>
          <w:rFonts w:ascii="Arial" w:hAnsi="Arial" w:cs="Arial"/>
          <w:sz w:val="22"/>
          <w:szCs w:val="22"/>
        </w:rPr>
      </w:pPr>
      <w:r w:rsidRPr="004A34D1">
        <w:rPr>
          <w:rFonts w:ascii="Arial" w:hAnsi="Arial" w:cs="Arial"/>
          <w:sz w:val="22"/>
          <w:szCs w:val="22"/>
        </w:rPr>
        <w:t>Recommendation from the Executive</w:t>
      </w:r>
    </w:p>
    <w:p w:rsidR="00BC5A4E" w:rsidRPr="004A34D1" w:rsidRDefault="00BC5A4E" w:rsidP="003A02C1">
      <w:pPr>
        <w:rPr>
          <w:rFonts w:ascii="Arial" w:hAnsi="Arial" w:cs="Arial"/>
          <w:color w:val="000000"/>
          <w:sz w:val="22"/>
          <w:szCs w:val="22"/>
        </w:rPr>
      </w:pPr>
      <w:r w:rsidRPr="004A34D1">
        <w:rPr>
          <w:rFonts w:ascii="Arial" w:hAnsi="Arial" w:cs="Arial"/>
          <w:color w:val="000000"/>
          <w:sz w:val="22"/>
          <w:szCs w:val="22"/>
        </w:rPr>
        <w:t xml:space="preserve">The Executive Committee of the OU branch of UCU continues to strongly oppose the closure of the Regional Centres, as a step which is detrimental to the future of the University, its students and its staff.  However, the Executive believes that substantial industrial action </w:t>
      </w:r>
      <w:r w:rsidR="004F519F" w:rsidRPr="004A34D1">
        <w:rPr>
          <w:rFonts w:ascii="Arial" w:hAnsi="Arial" w:cs="Arial"/>
          <w:color w:val="000000"/>
          <w:sz w:val="22"/>
          <w:szCs w:val="22"/>
        </w:rPr>
        <w:t xml:space="preserve">would be required to shift the University </w:t>
      </w:r>
      <w:r w:rsidRPr="004A34D1">
        <w:rPr>
          <w:rFonts w:ascii="Arial" w:hAnsi="Arial" w:cs="Arial"/>
          <w:color w:val="000000"/>
          <w:sz w:val="22"/>
          <w:szCs w:val="22"/>
        </w:rPr>
        <w:t>man</w:t>
      </w:r>
      <w:r w:rsidR="004F519F" w:rsidRPr="004A34D1">
        <w:rPr>
          <w:rFonts w:ascii="Arial" w:hAnsi="Arial" w:cs="Arial"/>
          <w:color w:val="000000"/>
          <w:sz w:val="22"/>
          <w:szCs w:val="22"/>
        </w:rPr>
        <w:t>a</w:t>
      </w:r>
      <w:r w:rsidRPr="004A34D1">
        <w:rPr>
          <w:rFonts w:ascii="Arial" w:hAnsi="Arial" w:cs="Arial"/>
          <w:color w:val="000000"/>
          <w:sz w:val="22"/>
          <w:szCs w:val="22"/>
        </w:rPr>
        <w:t>gement</w:t>
      </w:r>
      <w:r w:rsidR="004F519F" w:rsidRPr="004A34D1">
        <w:rPr>
          <w:rFonts w:ascii="Arial" w:hAnsi="Arial" w:cs="Arial"/>
          <w:color w:val="000000"/>
          <w:sz w:val="22"/>
          <w:szCs w:val="22"/>
        </w:rPr>
        <w:t xml:space="preserve">, causing significant hardship to UCU members with no guarantee of success. </w:t>
      </w:r>
      <w:r w:rsidRPr="004A34D1">
        <w:rPr>
          <w:rFonts w:ascii="Arial" w:hAnsi="Arial" w:cs="Arial"/>
          <w:color w:val="000000"/>
          <w:sz w:val="22"/>
          <w:szCs w:val="22"/>
        </w:rPr>
        <w:t xml:space="preserve">In addition, </w:t>
      </w:r>
      <w:r w:rsidR="004F519F" w:rsidRPr="004A34D1">
        <w:rPr>
          <w:rFonts w:ascii="Arial" w:hAnsi="Arial" w:cs="Arial"/>
          <w:color w:val="000000"/>
          <w:sz w:val="22"/>
          <w:szCs w:val="22"/>
        </w:rPr>
        <w:t xml:space="preserve">continuing the industrial dispute would prolong the period </w:t>
      </w:r>
      <w:r w:rsidR="004F519F" w:rsidRPr="004A34D1">
        <w:rPr>
          <w:rFonts w:ascii="Arial" w:hAnsi="Arial" w:cs="Arial"/>
          <w:color w:val="000000"/>
          <w:sz w:val="22"/>
          <w:szCs w:val="22"/>
        </w:rPr>
        <w:lastRenderedPageBreak/>
        <w:t xml:space="preserve">of uncertainty and delay (possibly permanently remove) </w:t>
      </w:r>
      <w:r w:rsidRPr="004A34D1">
        <w:rPr>
          <w:rFonts w:ascii="Arial" w:hAnsi="Arial" w:cs="Arial"/>
          <w:color w:val="000000"/>
          <w:sz w:val="22"/>
          <w:szCs w:val="22"/>
        </w:rPr>
        <w:t>access to th</w:t>
      </w:r>
      <w:r w:rsidR="004F519F" w:rsidRPr="004A34D1">
        <w:rPr>
          <w:rFonts w:ascii="Arial" w:hAnsi="Arial" w:cs="Arial"/>
          <w:color w:val="000000"/>
          <w:sz w:val="22"/>
          <w:szCs w:val="22"/>
        </w:rPr>
        <w:t xml:space="preserve">e improved terms of the package, which </w:t>
      </w:r>
      <w:r w:rsidRPr="004A34D1">
        <w:rPr>
          <w:rFonts w:ascii="Arial" w:hAnsi="Arial" w:cs="Arial"/>
          <w:color w:val="000000"/>
          <w:sz w:val="22"/>
          <w:szCs w:val="22"/>
        </w:rPr>
        <w:t xml:space="preserve">would be detrimental to </w:t>
      </w:r>
      <w:r w:rsidR="004F519F" w:rsidRPr="004A34D1">
        <w:rPr>
          <w:rFonts w:ascii="Arial" w:hAnsi="Arial" w:cs="Arial"/>
          <w:color w:val="000000"/>
          <w:sz w:val="22"/>
          <w:szCs w:val="22"/>
        </w:rPr>
        <w:t xml:space="preserve">members at-risk through the regional closure plans. </w:t>
      </w:r>
    </w:p>
    <w:p w:rsidR="00AC0340" w:rsidRPr="004A34D1" w:rsidRDefault="00AC0340" w:rsidP="003A02C1">
      <w:pPr>
        <w:pStyle w:val="NormalWeb"/>
        <w:rPr>
          <w:rFonts w:ascii="Arial" w:hAnsi="Arial" w:cs="Arial"/>
          <w:color w:val="000000"/>
          <w:sz w:val="22"/>
          <w:szCs w:val="22"/>
        </w:rPr>
      </w:pPr>
      <w:r w:rsidRPr="004A34D1">
        <w:rPr>
          <w:rFonts w:ascii="Arial" w:hAnsi="Arial" w:cs="Arial"/>
          <w:color w:val="000000"/>
          <w:sz w:val="22"/>
          <w:szCs w:val="22"/>
        </w:rPr>
        <w:t xml:space="preserve">The agreement represents a significant improvement on the original situation and members should be aware that it was their support for industrial action that </w:t>
      </w:r>
      <w:r w:rsidR="001B3229" w:rsidRPr="004A34D1">
        <w:rPr>
          <w:rFonts w:ascii="Arial" w:hAnsi="Arial" w:cs="Arial"/>
          <w:color w:val="000000"/>
          <w:sz w:val="22"/>
          <w:szCs w:val="22"/>
        </w:rPr>
        <w:t>made our position strong enough in the negotiations to win these concessions from management. The action that we took in November and December last year had a definite impact on our ability to demand changes in the way in which management were intending to behave.</w:t>
      </w:r>
    </w:p>
    <w:p w:rsidR="004F519F" w:rsidRPr="004A34D1" w:rsidRDefault="004F519F" w:rsidP="003A02C1">
      <w:pPr>
        <w:pStyle w:val="NormalWeb"/>
        <w:rPr>
          <w:rFonts w:ascii="Arial" w:hAnsi="Arial" w:cs="Arial"/>
          <w:color w:val="000000"/>
          <w:sz w:val="22"/>
          <w:szCs w:val="22"/>
        </w:rPr>
      </w:pPr>
      <w:r w:rsidRPr="004A34D1">
        <w:rPr>
          <w:rFonts w:ascii="Arial" w:hAnsi="Arial" w:cs="Arial"/>
          <w:color w:val="000000"/>
          <w:sz w:val="22"/>
          <w:szCs w:val="22"/>
        </w:rPr>
        <w:t xml:space="preserve">For these reasons, the Executive Committee recommends that members vote to </w:t>
      </w:r>
      <w:r w:rsidRPr="004A34D1">
        <w:rPr>
          <w:rFonts w:ascii="Arial" w:hAnsi="Arial" w:cs="Arial"/>
          <w:b/>
          <w:color w:val="000000"/>
          <w:sz w:val="22"/>
          <w:szCs w:val="22"/>
        </w:rPr>
        <w:t xml:space="preserve">accept </w:t>
      </w:r>
      <w:r w:rsidRPr="004A34D1">
        <w:rPr>
          <w:rFonts w:ascii="Arial" w:hAnsi="Arial" w:cs="Arial"/>
          <w:color w:val="000000"/>
          <w:sz w:val="22"/>
          <w:szCs w:val="22"/>
        </w:rPr>
        <w:t>the Agreement and end the industrial dispute.</w:t>
      </w:r>
    </w:p>
    <w:p w:rsidR="00E029BB" w:rsidRPr="004A34D1" w:rsidRDefault="00DC100E" w:rsidP="00E029BB">
      <w:pPr>
        <w:pStyle w:val="Heading2"/>
        <w:rPr>
          <w:rFonts w:ascii="Arial" w:hAnsi="Arial" w:cs="Arial"/>
          <w:sz w:val="22"/>
          <w:szCs w:val="22"/>
        </w:rPr>
      </w:pPr>
      <w:r w:rsidRPr="004A34D1">
        <w:rPr>
          <w:rFonts w:ascii="Arial" w:hAnsi="Arial" w:cs="Arial"/>
          <w:sz w:val="22"/>
          <w:szCs w:val="22"/>
        </w:rPr>
        <w:t xml:space="preserve">Negotiators’ </w:t>
      </w:r>
      <w:r w:rsidR="00E029BB" w:rsidRPr="004A34D1">
        <w:rPr>
          <w:rFonts w:ascii="Arial" w:hAnsi="Arial" w:cs="Arial"/>
          <w:sz w:val="22"/>
          <w:szCs w:val="22"/>
        </w:rPr>
        <w:t>Commentary on the Proposed Agreement</w:t>
      </w:r>
    </w:p>
    <w:p w:rsidR="004F519F" w:rsidRPr="004A34D1" w:rsidRDefault="004F519F" w:rsidP="003A02C1">
      <w:pPr>
        <w:rPr>
          <w:rFonts w:ascii="Arial" w:hAnsi="Arial" w:cs="Arial"/>
          <w:sz w:val="22"/>
          <w:szCs w:val="22"/>
        </w:rPr>
      </w:pPr>
      <w:r w:rsidRPr="004A34D1">
        <w:rPr>
          <w:rFonts w:ascii="Arial" w:hAnsi="Arial" w:cs="Arial"/>
          <w:sz w:val="22"/>
          <w:szCs w:val="22"/>
        </w:rPr>
        <w:t xml:space="preserve">Note: the Agreement is made up of a main document of 31 </w:t>
      </w:r>
      <w:r w:rsidR="003A02C1" w:rsidRPr="004A34D1">
        <w:rPr>
          <w:rFonts w:ascii="Arial" w:hAnsi="Arial" w:cs="Arial"/>
          <w:sz w:val="22"/>
          <w:szCs w:val="22"/>
        </w:rPr>
        <w:t>c</w:t>
      </w:r>
      <w:r w:rsidRPr="004A34D1">
        <w:rPr>
          <w:rFonts w:ascii="Arial" w:hAnsi="Arial" w:cs="Arial"/>
          <w:sz w:val="22"/>
          <w:szCs w:val="22"/>
        </w:rPr>
        <w:t xml:space="preserve">lauses, and three appendices.  We have provided the following summary to guide members through the document, we will be offering a series of meetings to give members </w:t>
      </w:r>
      <w:r w:rsidR="00D17701" w:rsidRPr="004A34D1">
        <w:rPr>
          <w:rFonts w:ascii="Arial" w:hAnsi="Arial" w:cs="Arial"/>
          <w:sz w:val="22"/>
          <w:szCs w:val="22"/>
        </w:rPr>
        <w:t xml:space="preserve">a </w:t>
      </w:r>
      <w:r w:rsidRPr="004A34D1">
        <w:rPr>
          <w:rFonts w:ascii="Arial" w:hAnsi="Arial" w:cs="Arial"/>
          <w:sz w:val="22"/>
          <w:szCs w:val="22"/>
        </w:rPr>
        <w:t xml:space="preserve">chance to raise questions, and questions can also be emailed to </w:t>
      </w:r>
      <w:hyperlink r:id="rId7" w:history="1">
        <w:r w:rsidRPr="004A34D1">
          <w:rPr>
            <w:rStyle w:val="Hyperlink"/>
            <w:rFonts w:ascii="Arial" w:hAnsi="Arial" w:cs="Arial"/>
            <w:sz w:val="22"/>
            <w:szCs w:val="22"/>
          </w:rPr>
          <w:t>ucu@open.ac.uk</w:t>
        </w:r>
      </w:hyperlink>
      <w:r w:rsidRPr="004A34D1">
        <w:rPr>
          <w:rFonts w:ascii="Arial" w:hAnsi="Arial" w:cs="Arial"/>
          <w:sz w:val="22"/>
          <w:szCs w:val="22"/>
        </w:rPr>
        <w:t>.  However, we strongly recommend that members read the whole document including the appendices before casting their vote.</w:t>
      </w:r>
    </w:p>
    <w:p w:rsidR="004F519F" w:rsidRPr="004A34D1" w:rsidRDefault="004F519F" w:rsidP="00A606ED">
      <w:pPr>
        <w:pStyle w:val="Heading3"/>
        <w:rPr>
          <w:rFonts w:ascii="Arial" w:hAnsi="Arial" w:cs="Arial"/>
          <w:sz w:val="22"/>
          <w:szCs w:val="22"/>
        </w:rPr>
      </w:pPr>
      <w:r w:rsidRPr="004A34D1">
        <w:rPr>
          <w:rFonts w:ascii="Arial" w:hAnsi="Arial" w:cs="Arial"/>
          <w:sz w:val="22"/>
          <w:szCs w:val="22"/>
        </w:rPr>
        <w:t xml:space="preserve"> </w:t>
      </w:r>
    </w:p>
    <w:p w:rsidR="00E029BB" w:rsidRPr="004A34D1" w:rsidRDefault="00F3246C" w:rsidP="00A606ED">
      <w:pPr>
        <w:pStyle w:val="Heading3"/>
        <w:rPr>
          <w:rFonts w:ascii="Arial" w:hAnsi="Arial" w:cs="Arial"/>
          <w:sz w:val="22"/>
          <w:szCs w:val="22"/>
        </w:rPr>
      </w:pPr>
      <w:r w:rsidRPr="004A34D1">
        <w:rPr>
          <w:rFonts w:ascii="Arial" w:hAnsi="Arial" w:cs="Arial"/>
          <w:sz w:val="22"/>
          <w:szCs w:val="22"/>
        </w:rPr>
        <w:t>Clauses 1 – 3: Individual Consultation Process</w:t>
      </w:r>
      <w:r w:rsidR="009740D4" w:rsidRPr="004A34D1">
        <w:rPr>
          <w:rFonts w:ascii="Arial" w:hAnsi="Arial" w:cs="Arial"/>
          <w:sz w:val="22"/>
          <w:szCs w:val="22"/>
        </w:rPr>
        <w:t xml:space="preserve"> (inc. </w:t>
      </w:r>
      <w:r w:rsidR="003A02C1" w:rsidRPr="004A34D1">
        <w:rPr>
          <w:rFonts w:ascii="Arial" w:hAnsi="Arial" w:cs="Arial"/>
          <w:sz w:val="22"/>
          <w:szCs w:val="22"/>
        </w:rPr>
        <w:t>Appendix</w:t>
      </w:r>
      <w:r w:rsidR="009740D4" w:rsidRPr="004A34D1">
        <w:rPr>
          <w:rFonts w:ascii="Arial" w:hAnsi="Arial" w:cs="Arial"/>
          <w:sz w:val="22"/>
          <w:szCs w:val="22"/>
        </w:rPr>
        <w:t xml:space="preserve"> 2a, p8; Appendix 2b; Appendix 3c</w:t>
      </w:r>
      <w:r w:rsidR="004F519F" w:rsidRPr="004A34D1">
        <w:rPr>
          <w:rFonts w:ascii="Arial" w:hAnsi="Arial" w:cs="Arial"/>
          <w:sz w:val="22"/>
          <w:szCs w:val="22"/>
        </w:rPr>
        <w:t>)</w:t>
      </w:r>
    </w:p>
    <w:p w:rsidR="00526869" w:rsidRPr="004A34D1" w:rsidRDefault="00F3246C" w:rsidP="00E029BB">
      <w:pPr>
        <w:rPr>
          <w:rFonts w:ascii="Arial" w:hAnsi="Arial" w:cs="Arial"/>
          <w:sz w:val="22"/>
          <w:szCs w:val="22"/>
        </w:rPr>
      </w:pPr>
      <w:r w:rsidRPr="004A34D1">
        <w:rPr>
          <w:rFonts w:ascii="Arial" w:hAnsi="Arial" w:cs="Arial"/>
          <w:sz w:val="22"/>
          <w:szCs w:val="22"/>
        </w:rPr>
        <w:t xml:space="preserve">These clauses cover the process for individual consultations, and for staff to indicate preferences where multiple options are available to them.  UCU advised </w:t>
      </w:r>
      <w:r w:rsidR="00DC100E" w:rsidRPr="004A34D1">
        <w:rPr>
          <w:rFonts w:ascii="Arial" w:hAnsi="Arial" w:cs="Arial"/>
          <w:sz w:val="22"/>
          <w:szCs w:val="22"/>
        </w:rPr>
        <w:t xml:space="preserve">the management </w:t>
      </w:r>
      <w:r w:rsidRPr="004A34D1">
        <w:rPr>
          <w:rFonts w:ascii="Arial" w:hAnsi="Arial" w:cs="Arial"/>
          <w:sz w:val="22"/>
          <w:szCs w:val="22"/>
        </w:rPr>
        <w:t>against early 1-1 consultations on the basis that insufficient information would be available to staff, but gained a</w:t>
      </w:r>
      <w:r w:rsidR="00526869" w:rsidRPr="004A34D1">
        <w:rPr>
          <w:rFonts w:ascii="Arial" w:hAnsi="Arial" w:cs="Arial"/>
          <w:sz w:val="22"/>
          <w:szCs w:val="22"/>
        </w:rPr>
        <w:t>greement that staff would not be limited to the 3 x 1-1 meetings originally stated.</w:t>
      </w:r>
    </w:p>
    <w:p w:rsidR="00526869" w:rsidRPr="004A34D1" w:rsidRDefault="00526869" w:rsidP="00E029BB">
      <w:pPr>
        <w:rPr>
          <w:rFonts w:ascii="Arial" w:hAnsi="Arial" w:cs="Arial"/>
          <w:sz w:val="22"/>
          <w:szCs w:val="22"/>
        </w:rPr>
      </w:pPr>
    </w:p>
    <w:p w:rsidR="00F3246C" w:rsidRPr="004A34D1" w:rsidRDefault="00526869" w:rsidP="00E029BB">
      <w:pPr>
        <w:rPr>
          <w:rFonts w:ascii="Arial" w:hAnsi="Arial" w:cs="Arial"/>
          <w:sz w:val="22"/>
          <w:szCs w:val="22"/>
        </w:rPr>
      </w:pPr>
      <w:r w:rsidRPr="004A34D1">
        <w:rPr>
          <w:rFonts w:ascii="Arial" w:hAnsi="Arial" w:cs="Arial"/>
          <w:sz w:val="22"/>
          <w:szCs w:val="22"/>
        </w:rPr>
        <w:t>All affected staff are guaranteed payment until 4</w:t>
      </w:r>
      <w:r w:rsidRPr="004A34D1">
        <w:rPr>
          <w:rFonts w:ascii="Arial" w:hAnsi="Arial" w:cs="Arial"/>
          <w:sz w:val="22"/>
          <w:szCs w:val="22"/>
          <w:vertAlign w:val="superscript"/>
        </w:rPr>
        <w:t>th</w:t>
      </w:r>
      <w:r w:rsidRPr="004A34D1">
        <w:rPr>
          <w:rFonts w:ascii="Arial" w:hAnsi="Arial" w:cs="Arial"/>
          <w:sz w:val="22"/>
          <w:szCs w:val="22"/>
        </w:rPr>
        <w:t xml:space="preserve"> February </w:t>
      </w:r>
      <w:r w:rsidR="00454326" w:rsidRPr="004A34D1">
        <w:rPr>
          <w:rFonts w:ascii="Arial" w:hAnsi="Arial" w:cs="Arial"/>
          <w:sz w:val="22"/>
          <w:szCs w:val="22"/>
        </w:rPr>
        <w:t xml:space="preserve">2017 </w:t>
      </w:r>
      <w:r w:rsidRPr="004A34D1">
        <w:rPr>
          <w:rFonts w:ascii="Arial" w:hAnsi="Arial" w:cs="Arial"/>
          <w:sz w:val="22"/>
          <w:szCs w:val="22"/>
        </w:rPr>
        <w:t>whilst they continue to work at their closing location.</w:t>
      </w:r>
    </w:p>
    <w:p w:rsidR="00526869" w:rsidRPr="004A34D1" w:rsidRDefault="00526869" w:rsidP="00E029BB">
      <w:pPr>
        <w:rPr>
          <w:rFonts w:ascii="Arial" w:hAnsi="Arial" w:cs="Arial"/>
          <w:sz w:val="22"/>
          <w:szCs w:val="22"/>
        </w:rPr>
      </w:pPr>
    </w:p>
    <w:p w:rsidR="009740D4" w:rsidRPr="004A34D1" w:rsidRDefault="00526869" w:rsidP="009740D4">
      <w:pPr>
        <w:pStyle w:val="Heading3"/>
        <w:rPr>
          <w:rFonts w:ascii="Arial" w:hAnsi="Arial" w:cs="Arial"/>
          <w:sz w:val="22"/>
          <w:szCs w:val="22"/>
        </w:rPr>
      </w:pPr>
      <w:r w:rsidRPr="004A34D1">
        <w:rPr>
          <w:rFonts w:ascii="Arial" w:hAnsi="Arial" w:cs="Arial"/>
          <w:sz w:val="22"/>
          <w:szCs w:val="22"/>
        </w:rPr>
        <w:t xml:space="preserve">Clauses 4 – 7: </w:t>
      </w:r>
      <w:r w:rsidR="00DC100E" w:rsidRPr="004A34D1">
        <w:rPr>
          <w:rFonts w:ascii="Arial" w:hAnsi="Arial" w:cs="Arial"/>
          <w:sz w:val="22"/>
          <w:szCs w:val="22"/>
        </w:rPr>
        <w:t xml:space="preserve"> Management </w:t>
      </w:r>
      <w:r w:rsidRPr="004A34D1">
        <w:rPr>
          <w:rFonts w:ascii="Arial" w:hAnsi="Arial" w:cs="Arial"/>
          <w:sz w:val="22"/>
          <w:szCs w:val="22"/>
        </w:rPr>
        <w:t>Panels</w:t>
      </w:r>
      <w:r w:rsidR="009740D4" w:rsidRPr="004A34D1">
        <w:rPr>
          <w:rFonts w:ascii="Arial" w:hAnsi="Arial" w:cs="Arial"/>
          <w:sz w:val="22"/>
          <w:szCs w:val="22"/>
        </w:rPr>
        <w:t xml:space="preserve"> (inc. </w:t>
      </w:r>
      <w:r w:rsidR="003A02C1" w:rsidRPr="004A34D1">
        <w:rPr>
          <w:rFonts w:ascii="Arial" w:hAnsi="Arial" w:cs="Arial"/>
          <w:sz w:val="22"/>
          <w:szCs w:val="22"/>
        </w:rPr>
        <w:t>Appendix</w:t>
      </w:r>
      <w:r w:rsidR="009740D4" w:rsidRPr="004A34D1">
        <w:rPr>
          <w:rFonts w:ascii="Arial" w:hAnsi="Arial" w:cs="Arial"/>
          <w:sz w:val="22"/>
          <w:szCs w:val="22"/>
        </w:rPr>
        <w:t xml:space="preserve"> 2a, p9; Appendix 2b, 3b and 3c)</w:t>
      </w:r>
    </w:p>
    <w:p w:rsidR="00526869" w:rsidRPr="004A34D1" w:rsidRDefault="00DC100E" w:rsidP="00E029BB">
      <w:pPr>
        <w:rPr>
          <w:rFonts w:ascii="Arial" w:hAnsi="Arial" w:cs="Arial"/>
          <w:sz w:val="22"/>
          <w:szCs w:val="22"/>
        </w:rPr>
      </w:pPr>
      <w:r w:rsidRPr="004A34D1">
        <w:rPr>
          <w:rFonts w:ascii="Arial" w:hAnsi="Arial" w:cs="Arial"/>
          <w:sz w:val="22"/>
          <w:szCs w:val="22"/>
        </w:rPr>
        <w:t>Any member of staff requesting</w:t>
      </w:r>
      <w:r w:rsidR="00526869" w:rsidRPr="004A34D1">
        <w:rPr>
          <w:rFonts w:ascii="Arial" w:hAnsi="Arial" w:cs="Arial"/>
          <w:sz w:val="22"/>
          <w:szCs w:val="22"/>
        </w:rPr>
        <w:t xml:space="preserve"> an option which is not </w:t>
      </w:r>
      <w:r w:rsidRPr="004A34D1">
        <w:rPr>
          <w:rFonts w:ascii="Arial" w:hAnsi="Arial" w:cs="Arial"/>
          <w:sz w:val="22"/>
          <w:szCs w:val="22"/>
        </w:rPr>
        <w:t xml:space="preserve">one of </w:t>
      </w:r>
      <w:r w:rsidR="00526869" w:rsidRPr="004A34D1">
        <w:rPr>
          <w:rFonts w:ascii="Arial" w:hAnsi="Arial" w:cs="Arial"/>
          <w:sz w:val="22"/>
          <w:szCs w:val="22"/>
        </w:rPr>
        <w:t>the University’s preferred option</w:t>
      </w:r>
      <w:r w:rsidRPr="004A34D1">
        <w:rPr>
          <w:rFonts w:ascii="Arial" w:hAnsi="Arial" w:cs="Arial"/>
          <w:sz w:val="22"/>
          <w:szCs w:val="22"/>
        </w:rPr>
        <w:t>s</w:t>
      </w:r>
      <w:r w:rsidR="00526869" w:rsidRPr="004A34D1">
        <w:rPr>
          <w:rFonts w:ascii="Arial" w:hAnsi="Arial" w:cs="Arial"/>
          <w:sz w:val="22"/>
          <w:szCs w:val="22"/>
        </w:rPr>
        <w:t xml:space="preserve"> for that category of staff (e.g. homeworking for non-CAU staff, vo</w:t>
      </w:r>
      <w:r w:rsidRPr="004A34D1">
        <w:rPr>
          <w:rFonts w:ascii="Arial" w:hAnsi="Arial" w:cs="Arial"/>
          <w:sz w:val="22"/>
          <w:szCs w:val="22"/>
        </w:rPr>
        <w:t>luntary severance for CAU staff</w:t>
      </w:r>
      <w:r w:rsidR="00526869" w:rsidRPr="004A34D1">
        <w:rPr>
          <w:rFonts w:ascii="Arial" w:hAnsi="Arial" w:cs="Arial"/>
          <w:sz w:val="22"/>
          <w:szCs w:val="22"/>
        </w:rPr>
        <w:t xml:space="preserve">) will have their request considered by a panel of managers within their unit / faculty.  Where the </w:t>
      </w:r>
      <w:r w:rsidR="006C5474" w:rsidRPr="004A34D1">
        <w:rPr>
          <w:rFonts w:ascii="Arial" w:hAnsi="Arial" w:cs="Arial"/>
          <w:sz w:val="22"/>
          <w:szCs w:val="22"/>
        </w:rPr>
        <w:t>individual member of staff and the unit are unable to agree, the request will be referred to a review panel consisting of the University Secretary, Directo</w:t>
      </w:r>
      <w:r w:rsidRPr="004A34D1">
        <w:rPr>
          <w:rFonts w:ascii="Arial" w:hAnsi="Arial" w:cs="Arial"/>
          <w:sz w:val="22"/>
          <w:szCs w:val="22"/>
        </w:rPr>
        <w:t>r of HR and a further director (</w:t>
      </w:r>
      <w:r w:rsidR="006C5474" w:rsidRPr="004A34D1">
        <w:rPr>
          <w:rFonts w:ascii="Arial" w:hAnsi="Arial" w:cs="Arial"/>
          <w:sz w:val="22"/>
          <w:szCs w:val="22"/>
        </w:rPr>
        <w:t>or nominees</w:t>
      </w:r>
      <w:r w:rsidRPr="004A34D1">
        <w:rPr>
          <w:rFonts w:ascii="Arial" w:hAnsi="Arial" w:cs="Arial"/>
          <w:sz w:val="22"/>
          <w:szCs w:val="22"/>
        </w:rPr>
        <w:t>)</w:t>
      </w:r>
      <w:r w:rsidR="006C5474" w:rsidRPr="004A34D1">
        <w:rPr>
          <w:rFonts w:ascii="Arial" w:hAnsi="Arial" w:cs="Arial"/>
          <w:sz w:val="22"/>
          <w:szCs w:val="22"/>
        </w:rPr>
        <w:t>, to be consulted on with UCU.</w:t>
      </w:r>
    </w:p>
    <w:p w:rsidR="006C5474" w:rsidRPr="004A34D1" w:rsidRDefault="006C5474" w:rsidP="00E029BB">
      <w:pPr>
        <w:rPr>
          <w:rFonts w:ascii="Arial" w:hAnsi="Arial" w:cs="Arial"/>
          <w:sz w:val="22"/>
          <w:szCs w:val="22"/>
        </w:rPr>
      </w:pPr>
    </w:p>
    <w:p w:rsidR="006C5474" w:rsidRPr="004A34D1" w:rsidRDefault="006C5474" w:rsidP="00E029BB">
      <w:pPr>
        <w:rPr>
          <w:rFonts w:ascii="Arial" w:hAnsi="Arial" w:cs="Arial"/>
          <w:sz w:val="22"/>
          <w:szCs w:val="22"/>
        </w:rPr>
      </w:pPr>
      <w:r w:rsidRPr="004A34D1">
        <w:rPr>
          <w:rFonts w:ascii="Arial" w:hAnsi="Arial" w:cs="Arial"/>
          <w:sz w:val="22"/>
          <w:szCs w:val="22"/>
        </w:rPr>
        <w:t xml:space="preserve">UCU will be provided with a statistical analysis from the panels, and </w:t>
      </w:r>
      <w:r w:rsidR="00DC100E" w:rsidRPr="004A34D1">
        <w:rPr>
          <w:rFonts w:ascii="Arial" w:hAnsi="Arial" w:cs="Arial"/>
          <w:sz w:val="22"/>
          <w:szCs w:val="22"/>
        </w:rPr>
        <w:t xml:space="preserve">if we identify any significant patterns this will </w:t>
      </w:r>
      <w:r w:rsidRPr="004A34D1">
        <w:rPr>
          <w:rFonts w:ascii="Arial" w:hAnsi="Arial" w:cs="Arial"/>
          <w:sz w:val="22"/>
          <w:szCs w:val="22"/>
        </w:rPr>
        <w:t>trigger further consultation.</w:t>
      </w:r>
    </w:p>
    <w:p w:rsidR="006C5474" w:rsidRPr="004A34D1" w:rsidRDefault="006C5474" w:rsidP="00E029BB">
      <w:pPr>
        <w:rPr>
          <w:rFonts w:ascii="Arial" w:hAnsi="Arial" w:cs="Arial"/>
          <w:sz w:val="22"/>
          <w:szCs w:val="22"/>
        </w:rPr>
      </w:pPr>
    </w:p>
    <w:p w:rsidR="006C5474" w:rsidRPr="004A34D1" w:rsidRDefault="006C5474" w:rsidP="00A606ED">
      <w:pPr>
        <w:pStyle w:val="Heading3"/>
        <w:rPr>
          <w:rFonts w:ascii="Arial" w:hAnsi="Arial" w:cs="Arial"/>
          <w:sz w:val="22"/>
          <w:szCs w:val="22"/>
        </w:rPr>
      </w:pPr>
      <w:r w:rsidRPr="004A34D1">
        <w:rPr>
          <w:rFonts w:ascii="Arial" w:hAnsi="Arial" w:cs="Arial"/>
          <w:sz w:val="22"/>
          <w:szCs w:val="22"/>
        </w:rPr>
        <w:t>Clauses 8 – 12 Homeworking Arrangements</w:t>
      </w:r>
      <w:r w:rsidR="009740D4" w:rsidRPr="004A34D1">
        <w:rPr>
          <w:rFonts w:ascii="Arial" w:hAnsi="Arial" w:cs="Arial"/>
          <w:sz w:val="22"/>
          <w:szCs w:val="22"/>
        </w:rPr>
        <w:t xml:space="preserve"> (inc. </w:t>
      </w:r>
      <w:r w:rsidR="003A02C1" w:rsidRPr="004A34D1">
        <w:rPr>
          <w:rFonts w:ascii="Arial" w:hAnsi="Arial" w:cs="Arial"/>
          <w:sz w:val="22"/>
          <w:szCs w:val="22"/>
        </w:rPr>
        <w:t>Appendix</w:t>
      </w:r>
      <w:r w:rsidR="009740D4" w:rsidRPr="004A34D1">
        <w:rPr>
          <w:rFonts w:ascii="Arial" w:hAnsi="Arial" w:cs="Arial"/>
          <w:sz w:val="22"/>
          <w:szCs w:val="22"/>
        </w:rPr>
        <w:t xml:space="preserve"> 2a, p10-11.  See also </w:t>
      </w:r>
      <w:hyperlink r:id="rId8" w:history="1">
        <w:r w:rsidR="009740D4" w:rsidRPr="004A34D1">
          <w:rPr>
            <w:rStyle w:val="Hyperlink"/>
            <w:rFonts w:ascii="Arial" w:hAnsi="Arial" w:cs="Arial"/>
            <w:sz w:val="22"/>
            <w:szCs w:val="22"/>
          </w:rPr>
          <w:t>http://intranet6.open.ac.uk/it/main/designated-homeworking</w:t>
        </w:r>
      </w:hyperlink>
      <w:r w:rsidR="009740D4" w:rsidRPr="004A34D1">
        <w:rPr>
          <w:rFonts w:ascii="Arial" w:hAnsi="Arial" w:cs="Arial"/>
          <w:sz w:val="22"/>
          <w:szCs w:val="22"/>
        </w:rPr>
        <w:t xml:space="preserve"> )</w:t>
      </w:r>
    </w:p>
    <w:p w:rsidR="006C5474" w:rsidRPr="004A34D1" w:rsidRDefault="006C5474" w:rsidP="00E029BB">
      <w:pPr>
        <w:rPr>
          <w:rFonts w:ascii="Arial" w:hAnsi="Arial" w:cs="Arial"/>
          <w:sz w:val="22"/>
          <w:szCs w:val="22"/>
        </w:rPr>
      </w:pPr>
      <w:r w:rsidRPr="004A34D1">
        <w:rPr>
          <w:rFonts w:ascii="Arial" w:hAnsi="Arial" w:cs="Arial"/>
          <w:sz w:val="22"/>
          <w:szCs w:val="22"/>
        </w:rPr>
        <w:t>The University has agreed to work with faculties to agree a con</w:t>
      </w:r>
      <w:r w:rsidR="00DC100E" w:rsidRPr="004A34D1">
        <w:rPr>
          <w:rFonts w:ascii="Arial" w:hAnsi="Arial" w:cs="Arial"/>
          <w:sz w:val="22"/>
          <w:szCs w:val="22"/>
        </w:rPr>
        <w:t>sistent approach to homeworking</w:t>
      </w:r>
      <w:r w:rsidRPr="004A34D1">
        <w:rPr>
          <w:rFonts w:ascii="Arial" w:hAnsi="Arial" w:cs="Arial"/>
          <w:sz w:val="22"/>
          <w:szCs w:val="22"/>
        </w:rPr>
        <w:t>.  Staff who become designated homeworkers as part of the locations / SRSC transition will qualify for the following:</w:t>
      </w:r>
    </w:p>
    <w:p w:rsidR="006C5474" w:rsidRPr="004A34D1" w:rsidRDefault="006C5474" w:rsidP="00E029BB">
      <w:pPr>
        <w:rPr>
          <w:rFonts w:ascii="Arial" w:hAnsi="Arial" w:cs="Arial"/>
          <w:sz w:val="22"/>
          <w:szCs w:val="22"/>
        </w:rPr>
      </w:pPr>
    </w:p>
    <w:p w:rsidR="006C5474" w:rsidRPr="004A34D1" w:rsidRDefault="006C5474" w:rsidP="00E029BB">
      <w:pPr>
        <w:rPr>
          <w:rFonts w:ascii="Arial" w:hAnsi="Arial" w:cs="Arial"/>
          <w:sz w:val="22"/>
          <w:szCs w:val="22"/>
        </w:rPr>
      </w:pPr>
      <w:r w:rsidRPr="004A34D1">
        <w:rPr>
          <w:rFonts w:ascii="Arial" w:hAnsi="Arial" w:cs="Arial"/>
          <w:sz w:val="22"/>
          <w:szCs w:val="22"/>
        </w:rPr>
        <w:t>£1,250 gross payment (increased from the original offer of £1,000)</w:t>
      </w:r>
    </w:p>
    <w:p w:rsidR="006C5474" w:rsidRPr="004A34D1" w:rsidRDefault="006C5474" w:rsidP="00E029BB">
      <w:pPr>
        <w:rPr>
          <w:rFonts w:ascii="Arial" w:hAnsi="Arial" w:cs="Arial"/>
          <w:sz w:val="22"/>
          <w:szCs w:val="22"/>
        </w:rPr>
      </w:pPr>
      <w:r w:rsidRPr="004A34D1">
        <w:rPr>
          <w:rFonts w:ascii="Arial" w:hAnsi="Arial" w:cs="Arial"/>
          <w:sz w:val="22"/>
          <w:szCs w:val="22"/>
        </w:rPr>
        <w:t>£500 gross payment – for additional costs (previously not offered)</w:t>
      </w:r>
    </w:p>
    <w:p w:rsidR="006C5474" w:rsidRPr="004A34D1" w:rsidRDefault="006C5474" w:rsidP="00E029BB">
      <w:pPr>
        <w:rPr>
          <w:rFonts w:ascii="Arial" w:hAnsi="Arial" w:cs="Arial"/>
          <w:sz w:val="22"/>
          <w:szCs w:val="22"/>
        </w:rPr>
      </w:pPr>
      <w:r w:rsidRPr="004A34D1">
        <w:rPr>
          <w:rFonts w:ascii="Arial" w:hAnsi="Arial" w:cs="Arial"/>
          <w:sz w:val="22"/>
          <w:szCs w:val="22"/>
        </w:rPr>
        <w:t>IT support package</w:t>
      </w:r>
      <w:r w:rsidR="00DC100E" w:rsidRPr="004A34D1">
        <w:rPr>
          <w:rFonts w:ascii="Arial" w:hAnsi="Arial" w:cs="Arial"/>
          <w:sz w:val="22"/>
          <w:szCs w:val="22"/>
        </w:rPr>
        <w:t xml:space="preserve"> (improved from initial offer)</w:t>
      </w:r>
    </w:p>
    <w:p w:rsidR="006C5474" w:rsidRPr="004A34D1" w:rsidRDefault="006C5474" w:rsidP="00E029BB">
      <w:pPr>
        <w:rPr>
          <w:rFonts w:ascii="Arial" w:hAnsi="Arial" w:cs="Arial"/>
          <w:sz w:val="22"/>
          <w:szCs w:val="22"/>
        </w:rPr>
      </w:pPr>
    </w:p>
    <w:p w:rsidR="006C5474" w:rsidRPr="004A34D1" w:rsidRDefault="006C5474" w:rsidP="00E029BB">
      <w:pPr>
        <w:rPr>
          <w:rFonts w:ascii="Arial" w:hAnsi="Arial" w:cs="Arial"/>
          <w:sz w:val="22"/>
          <w:szCs w:val="22"/>
        </w:rPr>
      </w:pPr>
      <w:r w:rsidRPr="004A34D1">
        <w:rPr>
          <w:rFonts w:ascii="Arial" w:hAnsi="Arial" w:cs="Arial"/>
          <w:sz w:val="22"/>
          <w:szCs w:val="22"/>
        </w:rPr>
        <w:t>The clause allowing the University to revoke homeworking with 3 months noticed has been withdrawn.</w:t>
      </w:r>
    </w:p>
    <w:p w:rsidR="006C5474" w:rsidRPr="004A34D1" w:rsidRDefault="006C5474" w:rsidP="00E029BB">
      <w:pPr>
        <w:rPr>
          <w:rFonts w:ascii="Arial" w:hAnsi="Arial" w:cs="Arial"/>
          <w:sz w:val="22"/>
          <w:szCs w:val="22"/>
        </w:rPr>
      </w:pPr>
    </w:p>
    <w:p w:rsidR="006C5474" w:rsidRPr="004A34D1" w:rsidRDefault="006C5474" w:rsidP="00A606ED">
      <w:pPr>
        <w:pStyle w:val="Heading4"/>
        <w:rPr>
          <w:rFonts w:ascii="Arial" w:hAnsi="Arial" w:cs="Arial"/>
          <w:sz w:val="22"/>
          <w:szCs w:val="22"/>
        </w:rPr>
      </w:pPr>
      <w:r w:rsidRPr="004A34D1">
        <w:rPr>
          <w:rFonts w:ascii="Arial" w:hAnsi="Arial" w:cs="Arial"/>
          <w:sz w:val="22"/>
          <w:szCs w:val="22"/>
        </w:rPr>
        <w:lastRenderedPageBreak/>
        <w:t>Clause</w:t>
      </w:r>
      <w:r w:rsidR="00A606ED" w:rsidRPr="004A34D1">
        <w:rPr>
          <w:rFonts w:ascii="Arial" w:hAnsi="Arial" w:cs="Arial"/>
          <w:sz w:val="22"/>
          <w:szCs w:val="22"/>
        </w:rPr>
        <w:t>s</w:t>
      </w:r>
      <w:r w:rsidRPr="004A34D1">
        <w:rPr>
          <w:rFonts w:ascii="Arial" w:hAnsi="Arial" w:cs="Arial"/>
          <w:sz w:val="22"/>
          <w:szCs w:val="22"/>
        </w:rPr>
        <w:t xml:space="preserve"> 13 Regional Presence and 14 London office </w:t>
      </w:r>
      <w:r w:rsidR="003A02C1" w:rsidRPr="004A34D1">
        <w:rPr>
          <w:rFonts w:ascii="Arial" w:hAnsi="Arial" w:cs="Arial"/>
          <w:sz w:val="22"/>
          <w:szCs w:val="22"/>
        </w:rPr>
        <w:t>facilities (</w:t>
      </w:r>
      <w:r w:rsidR="00CB2FDF" w:rsidRPr="004A34D1">
        <w:rPr>
          <w:rFonts w:ascii="Arial" w:hAnsi="Arial" w:cs="Arial"/>
          <w:sz w:val="22"/>
          <w:szCs w:val="22"/>
        </w:rPr>
        <w:t>inc. Appendix 1; Appendix 2</w:t>
      </w:r>
      <w:r w:rsidR="003A02C1" w:rsidRPr="004A34D1">
        <w:rPr>
          <w:rFonts w:ascii="Arial" w:hAnsi="Arial" w:cs="Arial"/>
          <w:sz w:val="22"/>
          <w:szCs w:val="22"/>
        </w:rPr>
        <w:t>a,</w:t>
      </w:r>
      <w:r w:rsidR="00CB2FDF" w:rsidRPr="004A34D1">
        <w:rPr>
          <w:rFonts w:ascii="Arial" w:hAnsi="Arial" w:cs="Arial"/>
          <w:sz w:val="22"/>
          <w:szCs w:val="22"/>
        </w:rPr>
        <w:t xml:space="preserve"> p9)</w:t>
      </w:r>
    </w:p>
    <w:p w:rsidR="006C5474" w:rsidRPr="004A34D1" w:rsidRDefault="006C5474" w:rsidP="00E029BB">
      <w:pPr>
        <w:rPr>
          <w:rFonts w:ascii="Arial" w:hAnsi="Arial" w:cs="Arial"/>
          <w:sz w:val="22"/>
          <w:szCs w:val="22"/>
        </w:rPr>
      </w:pPr>
      <w:r w:rsidRPr="004A34D1">
        <w:rPr>
          <w:rFonts w:ascii="Arial" w:hAnsi="Arial" w:cs="Arial"/>
          <w:sz w:val="22"/>
          <w:szCs w:val="22"/>
        </w:rPr>
        <w:t>The University has agreed that staff needs as well as business needs must be taken into account with regard to regional presence</w:t>
      </w:r>
      <w:r w:rsidR="00DC100E" w:rsidRPr="004A34D1">
        <w:rPr>
          <w:rFonts w:ascii="Arial" w:hAnsi="Arial" w:cs="Arial"/>
          <w:sz w:val="22"/>
          <w:szCs w:val="22"/>
        </w:rPr>
        <w:t>; this is a significant improvement on management’s earlier stance that only business needs would be taken into account</w:t>
      </w:r>
      <w:r w:rsidRPr="004A34D1">
        <w:rPr>
          <w:rFonts w:ascii="Arial" w:hAnsi="Arial" w:cs="Arial"/>
          <w:sz w:val="22"/>
          <w:szCs w:val="22"/>
        </w:rPr>
        <w:t>.  Where there is evidence</w:t>
      </w:r>
      <w:r w:rsidR="00DC100E" w:rsidRPr="004A34D1">
        <w:rPr>
          <w:rFonts w:ascii="Arial" w:hAnsi="Arial" w:cs="Arial"/>
          <w:sz w:val="22"/>
          <w:szCs w:val="22"/>
        </w:rPr>
        <w:t xml:space="preserve"> (e.g. through the preference process)</w:t>
      </w:r>
      <w:r w:rsidRPr="004A34D1">
        <w:rPr>
          <w:rFonts w:ascii="Arial" w:hAnsi="Arial" w:cs="Arial"/>
          <w:sz w:val="22"/>
          <w:szCs w:val="22"/>
        </w:rPr>
        <w:t xml:space="preserve"> that staff need additional facilities, the Univer</w:t>
      </w:r>
      <w:r w:rsidR="00A606ED" w:rsidRPr="004A34D1">
        <w:rPr>
          <w:rFonts w:ascii="Arial" w:hAnsi="Arial" w:cs="Arial"/>
          <w:sz w:val="22"/>
          <w:szCs w:val="22"/>
        </w:rPr>
        <w:t>sity has agreed to provide th</w:t>
      </w:r>
      <w:r w:rsidR="00DC100E" w:rsidRPr="004A34D1">
        <w:rPr>
          <w:rFonts w:ascii="Arial" w:hAnsi="Arial" w:cs="Arial"/>
          <w:sz w:val="22"/>
          <w:szCs w:val="22"/>
        </w:rPr>
        <w:t>ese as a transitional</w:t>
      </w:r>
      <w:r w:rsidR="00A606ED" w:rsidRPr="004A34D1">
        <w:rPr>
          <w:rFonts w:ascii="Arial" w:hAnsi="Arial" w:cs="Arial"/>
          <w:sz w:val="22"/>
          <w:szCs w:val="22"/>
        </w:rPr>
        <w:t xml:space="preserve"> arrangem</w:t>
      </w:r>
      <w:r w:rsidR="00DC100E" w:rsidRPr="004A34D1">
        <w:rPr>
          <w:rFonts w:ascii="Arial" w:hAnsi="Arial" w:cs="Arial"/>
          <w:sz w:val="22"/>
          <w:szCs w:val="22"/>
        </w:rPr>
        <w:t>ent, with regular reviews (involv</w:t>
      </w:r>
      <w:r w:rsidR="00A606ED" w:rsidRPr="004A34D1">
        <w:rPr>
          <w:rFonts w:ascii="Arial" w:hAnsi="Arial" w:cs="Arial"/>
          <w:sz w:val="22"/>
          <w:szCs w:val="22"/>
        </w:rPr>
        <w:t>ing UCU) of effectiveness.  This would include the facility to book a desk, to book a bank of desks for a team of staff, to book private space for confidential work, and a space for refreshments.</w:t>
      </w:r>
    </w:p>
    <w:p w:rsidR="00A606ED" w:rsidRPr="004A34D1" w:rsidRDefault="00A606ED" w:rsidP="00E029BB">
      <w:pPr>
        <w:rPr>
          <w:rFonts w:ascii="Arial" w:hAnsi="Arial" w:cs="Arial"/>
          <w:sz w:val="22"/>
          <w:szCs w:val="22"/>
        </w:rPr>
      </w:pPr>
    </w:p>
    <w:p w:rsidR="00A606ED" w:rsidRPr="004A34D1" w:rsidRDefault="00A606ED" w:rsidP="00E029BB">
      <w:pPr>
        <w:rPr>
          <w:rFonts w:ascii="Arial" w:hAnsi="Arial" w:cs="Arial"/>
          <w:sz w:val="22"/>
          <w:szCs w:val="22"/>
        </w:rPr>
      </w:pPr>
      <w:r w:rsidRPr="004A34D1">
        <w:rPr>
          <w:rFonts w:ascii="Arial" w:hAnsi="Arial" w:cs="Arial"/>
          <w:sz w:val="22"/>
          <w:szCs w:val="22"/>
        </w:rPr>
        <w:t>Whilst this is a transitional arrangement, the reviews build in the opportunity to argue that they should be retained if they are demonstrably providing value to st</w:t>
      </w:r>
      <w:r w:rsidR="00DC100E" w:rsidRPr="004A34D1">
        <w:rPr>
          <w:rFonts w:ascii="Arial" w:hAnsi="Arial" w:cs="Arial"/>
          <w:sz w:val="22"/>
          <w:szCs w:val="22"/>
        </w:rPr>
        <w:t>aff.  It also provides for the regional presences to be sited</w:t>
      </w:r>
      <w:r w:rsidRPr="004A34D1">
        <w:rPr>
          <w:rFonts w:ascii="Arial" w:hAnsi="Arial" w:cs="Arial"/>
          <w:sz w:val="22"/>
          <w:szCs w:val="22"/>
        </w:rPr>
        <w:t xml:space="preserve"> where they are of most use to groups of staff, e.g. it opens up the possibility of a regional presence in East Grinstead if sufficient numbers of staff indicate a need there.</w:t>
      </w:r>
    </w:p>
    <w:p w:rsidR="00A606ED" w:rsidRPr="004A34D1" w:rsidRDefault="00A606ED" w:rsidP="00E029BB">
      <w:pPr>
        <w:rPr>
          <w:rFonts w:ascii="Arial" w:hAnsi="Arial" w:cs="Arial"/>
          <w:sz w:val="22"/>
          <w:szCs w:val="22"/>
        </w:rPr>
      </w:pPr>
    </w:p>
    <w:p w:rsidR="00A606ED" w:rsidRPr="004A34D1" w:rsidRDefault="00A606ED" w:rsidP="00E029BB">
      <w:pPr>
        <w:rPr>
          <w:rFonts w:ascii="Arial" w:hAnsi="Arial" w:cs="Arial"/>
          <w:sz w:val="22"/>
          <w:szCs w:val="22"/>
        </w:rPr>
      </w:pPr>
      <w:r w:rsidRPr="004A34D1">
        <w:rPr>
          <w:rFonts w:ascii="Arial" w:hAnsi="Arial" w:cs="Arial"/>
          <w:sz w:val="22"/>
          <w:szCs w:val="22"/>
        </w:rPr>
        <w:t>The current London office will contain facilities for OU staff to allow ‘hot desking’ and access to meeting room space.</w:t>
      </w:r>
    </w:p>
    <w:p w:rsidR="00A606ED" w:rsidRPr="004A34D1" w:rsidRDefault="00A606ED" w:rsidP="00E029BB">
      <w:pPr>
        <w:rPr>
          <w:rFonts w:ascii="Arial" w:hAnsi="Arial" w:cs="Arial"/>
          <w:sz w:val="22"/>
          <w:szCs w:val="22"/>
        </w:rPr>
      </w:pPr>
    </w:p>
    <w:p w:rsidR="00A606ED" w:rsidRPr="004A34D1" w:rsidRDefault="00A606ED" w:rsidP="00A606ED">
      <w:pPr>
        <w:pStyle w:val="Heading4"/>
        <w:rPr>
          <w:rFonts w:ascii="Arial" w:hAnsi="Arial" w:cs="Arial"/>
          <w:sz w:val="22"/>
          <w:szCs w:val="22"/>
        </w:rPr>
      </w:pPr>
      <w:r w:rsidRPr="004A34D1">
        <w:rPr>
          <w:rFonts w:ascii="Arial" w:hAnsi="Arial" w:cs="Arial"/>
          <w:sz w:val="22"/>
          <w:szCs w:val="22"/>
        </w:rPr>
        <w:t>Clause 15 CAU Staff based in Manchester and Nottingham</w:t>
      </w:r>
    </w:p>
    <w:p w:rsidR="00A606ED" w:rsidRPr="004A34D1" w:rsidRDefault="00A606ED" w:rsidP="00E029BB">
      <w:pPr>
        <w:rPr>
          <w:rFonts w:ascii="Arial" w:hAnsi="Arial" w:cs="Arial"/>
          <w:sz w:val="22"/>
          <w:szCs w:val="22"/>
        </w:rPr>
      </w:pPr>
      <w:r w:rsidRPr="004A34D1">
        <w:rPr>
          <w:rFonts w:ascii="Arial" w:hAnsi="Arial" w:cs="Arial"/>
          <w:sz w:val="22"/>
          <w:szCs w:val="22"/>
        </w:rPr>
        <w:t>These staff will be offered the option of designated homeworker status.  Where they choose not to become homeworkers, suitable office space will be provided for them.</w:t>
      </w:r>
    </w:p>
    <w:p w:rsidR="00A606ED" w:rsidRPr="004A34D1" w:rsidRDefault="00A606ED" w:rsidP="00E029BB">
      <w:pPr>
        <w:rPr>
          <w:rFonts w:ascii="Arial" w:hAnsi="Arial" w:cs="Arial"/>
          <w:sz w:val="22"/>
          <w:szCs w:val="22"/>
        </w:rPr>
      </w:pPr>
    </w:p>
    <w:p w:rsidR="00A606ED" w:rsidRPr="004A34D1" w:rsidRDefault="00A606ED" w:rsidP="00A606ED">
      <w:pPr>
        <w:pStyle w:val="Heading4"/>
        <w:rPr>
          <w:rFonts w:ascii="Arial" w:hAnsi="Arial" w:cs="Arial"/>
          <w:sz w:val="22"/>
          <w:szCs w:val="22"/>
        </w:rPr>
      </w:pPr>
      <w:r w:rsidRPr="004A34D1">
        <w:rPr>
          <w:rFonts w:ascii="Arial" w:hAnsi="Arial" w:cs="Arial"/>
          <w:sz w:val="22"/>
          <w:szCs w:val="22"/>
        </w:rPr>
        <w:t>Clause 16 Working patterns for non-CAU staff</w:t>
      </w:r>
      <w:r w:rsidR="00CB2FDF" w:rsidRPr="004A34D1">
        <w:rPr>
          <w:rFonts w:ascii="Arial" w:hAnsi="Arial" w:cs="Arial"/>
          <w:sz w:val="22"/>
          <w:szCs w:val="22"/>
        </w:rPr>
        <w:t xml:space="preserve"> (inc. Appendix 3a and b)</w:t>
      </w:r>
    </w:p>
    <w:p w:rsidR="00A606ED" w:rsidRPr="004A34D1" w:rsidRDefault="005863F0" w:rsidP="00A606ED">
      <w:pPr>
        <w:rPr>
          <w:rFonts w:ascii="Arial" w:hAnsi="Arial" w:cs="Arial"/>
          <w:sz w:val="22"/>
          <w:szCs w:val="22"/>
        </w:rPr>
      </w:pPr>
      <w:r w:rsidRPr="004A34D1">
        <w:rPr>
          <w:rFonts w:ascii="Arial" w:hAnsi="Arial" w:cs="Arial"/>
          <w:sz w:val="22"/>
          <w:szCs w:val="22"/>
        </w:rPr>
        <w:t>We have negotiated a process for staff in SRSCs to request working patterns which suit their needs, and the University has agreed to respond flexibly and sympathetically</w:t>
      </w:r>
      <w:r w:rsidR="00DC100E" w:rsidRPr="004A34D1">
        <w:rPr>
          <w:rFonts w:ascii="Arial" w:hAnsi="Arial" w:cs="Arial"/>
          <w:sz w:val="22"/>
          <w:szCs w:val="22"/>
        </w:rPr>
        <w:t>,</w:t>
      </w:r>
      <w:r w:rsidRPr="004A34D1">
        <w:rPr>
          <w:rFonts w:ascii="Arial" w:hAnsi="Arial" w:cs="Arial"/>
          <w:sz w:val="22"/>
          <w:szCs w:val="22"/>
        </w:rPr>
        <w:t xml:space="preserve"> and to seek to avoid imposing new working patterns on individuals.  Where an individual requests different working patterns to the new standard patterns for the</w:t>
      </w:r>
      <w:r w:rsidR="00DC100E" w:rsidRPr="004A34D1">
        <w:rPr>
          <w:rFonts w:ascii="Arial" w:hAnsi="Arial" w:cs="Arial"/>
          <w:sz w:val="22"/>
          <w:szCs w:val="22"/>
        </w:rPr>
        <w:t xml:space="preserve">ir role, this will be discussed with </w:t>
      </w:r>
      <w:r w:rsidRPr="004A34D1">
        <w:rPr>
          <w:rFonts w:ascii="Arial" w:hAnsi="Arial" w:cs="Arial"/>
          <w:sz w:val="22"/>
          <w:szCs w:val="22"/>
        </w:rPr>
        <w:t>their lin</w:t>
      </w:r>
      <w:r w:rsidR="00DC100E" w:rsidRPr="004A34D1">
        <w:rPr>
          <w:rFonts w:ascii="Arial" w:hAnsi="Arial" w:cs="Arial"/>
          <w:sz w:val="22"/>
          <w:szCs w:val="22"/>
        </w:rPr>
        <w:t>e manager, and if</w:t>
      </w:r>
      <w:r w:rsidRPr="004A34D1">
        <w:rPr>
          <w:rFonts w:ascii="Arial" w:hAnsi="Arial" w:cs="Arial"/>
          <w:sz w:val="22"/>
          <w:szCs w:val="22"/>
        </w:rPr>
        <w:t xml:space="preserve"> </w:t>
      </w:r>
      <w:r w:rsidR="00DC100E" w:rsidRPr="004A34D1">
        <w:rPr>
          <w:rFonts w:ascii="Arial" w:hAnsi="Arial" w:cs="Arial"/>
          <w:sz w:val="22"/>
          <w:szCs w:val="22"/>
        </w:rPr>
        <w:t xml:space="preserve">no agreement is reached it can be </w:t>
      </w:r>
      <w:r w:rsidRPr="004A34D1">
        <w:rPr>
          <w:rFonts w:ascii="Arial" w:hAnsi="Arial" w:cs="Arial"/>
          <w:sz w:val="22"/>
          <w:szCs w:val="22"/>
        </w:rPr>
        <w:t>referred to a unit management panel.  Where there is still no agreement between the individual and the unit, the individual can appeal to a University review panel (see clause 7).</w:t>
      </w:r>
    </w:p>
    <w:p w:rsidR="005863F0" w:rsidRPr="004A34D1" w:rsidRDefault="005863F0" w:rsidP="00A606ED">
      <w:pPr>
        <w:rPr>
          <w:rFonts w:ascii="Arial" w:hAnsi="Arial" w:cs="Arial"/>
          <w:sz w:val="22"/>
          <w:szCs w:val="22"/>
        </w:rPr>
      </w:pPr>
    </w:p>
    <w:p w:rsidR="00A606ED" w:rsidRPr="004A34D1" w:rsidRDefault="00A606ED" w:rsidP="00A606ED">
      <w:pPr>
        <w:pStyle w:val="Heading4"/>
        <w:rPr>
          <w:rFonts w:ascii="Arial" w:hAnsi="Arial" w:cs="Arial"/>
          <w:sz w:val="22"/>
          <w:szCs w:val="22"/>
        </w:rPr>
      </w:pPr>
      <w:r w:rsidRPr="004A34D1">
        <w:rPr>
          <w:rFonts w:ascii="Arial" w:hAnsi="Arial" w:cs="Arial"/>
          <w:sz w:val="22"/>
          <w:szCs w:val="22"/>
        </w:rPr>
        <w:t>Clause 17 Space and Facilities in Remaining Locations</w:t>
      </w:r>
    </w:p>
    <w:p w:rsidR="00A606ED" w:rsidRPr="004A34D1" w:rsidRDefault="00A606ED" w:rsidP="00E029BB">
      <w:pPr>
        <w:rPr>
          <w:rFonts w:ascii="Arial" w:hAnsi="Arial" w:cs="Arial"/>
          <w:sz w:val="22"/>
          <w:szCs w:val="22"/>
        </w:rPr>
      </w:pPr>
      <w:r w:rsidRPr="004A34D1">
        <w:rPr>
          <w:rFonts w:ascii="Arial" w:hAnsi="Arial" w:cs="Arial"/>
          <w:sz w:val="22"/>
          <w:szCs w:val="22"/>
        </w:rPr>
        <w:t>In remaining</w:t>
      </w:r>
      <w:r w:rsidR="00DC100E" w:rsidRPr="004A34D1">
        <w:rPr>
          <w:rFonts w:ascii="Arial" w:hAnsi="Arial" w:cs="Arial"/>
          <w:sz w:val="22"/>
          <w:szCs w:val="22"/>
        </w:rPr>
        <w:t xml:space="preserve"> locations, space and facility requirements</w:t>
      </w:r>
      <w:r w:rsidRPr="004A34D1">
        <w:rPr>
          <w:rFonts w:ascii="Arial" w:hAnsi="Arial" w:cs="Arial"/>
          <w:sz w:val="22"/>
          <w:szCs w:val="22"/>
        </w:rPr>
        <w:t xml:space="preserve"> will be subject to a review with UCU.  This will ensure that we can raise issues which arise from increased occupancy and increased hours of operation, e.g. security concerns, car-parking.  H&amp;S concerns are already being raised through the branch Health and Safety representatives.</w:t>
      </w:r>
    </w:p>
    <w:p w:rsidR="00A606ED" w:rsidRPr="004A34D1" w:rsidRDefault="00A606ED" w:rsidP="00E029BB">
      <w:pPr>
        <w:rPr>
          <w:rFonts w:ascii="Arial" w:hAnsi="Arial" w:cs="Arial"/>
          <w:sz w:val="22"/>
          <w:szCs w:val="22"/>
        </w:rPr>
      </w:pPr>
    </w:p>
    <w:p w:rsidR="00A606ED" w:rsidRPr="004A34D1" w:rsidRDefault="00DC100E" w:rsidP="00DC100E">
      <w:pPr>
        <w:pStyle w:val="Heading4"/>
        <w:rPr>
          <w:rFonts w:ascii="Arial" w:hAnsi="Arial" w:cs="Arial"/>
          <w:sz w:val="22"/>
          <w:szCs w:val="22"/>
        </w:rPr>
      </w:pPr>
      <w:r w:rsidRPr="004A34D1">
        <w:rPr>
          <w:rFonts w:ascii="Arial" w:hAnsi="Arial" w:cs="Arial"/>
          <w:sz w:val="22"/>
          <w:szCs w:val="22"/>
        </w:rPr>
        <w:t>C</w:t>
      </w:r>
      <w:r w:rsidR="005863F0" w:rsidRPr="004A34D1">
        <w:rPr>
          <w:rFonts w:ascii="Arial" w:hAnsi="Arial" w:cs="Arial"/>
          <w:sz w:val="22"/>
          <w:szCs w:val="22"/>
        </w:rPr>
        <w:t>l</w:t>
      </w:r>
      <w:r w:rsidRPr="004A34D1">
        <w:rPr>
          <w:rFonts w:ascii="Arial" w:hAnsi="Arial" w:cs="Arial"/>
          <w:sz w:val="22"/>
          <w:szCs w:val="22"/>
        </w:rPr>
        <w:t>a</w:t>
      </w:r>
      <w:r w:rsidR="005863F0" w:rsidRPr="004A34D1">
        <w:rPr>
          <w:rFonts w:ascii="Arial" w:hAnsi="Arial" w:cs="Arial"/>
          <w:sz w:val="22"/>
          <w:szCs w:val="22"/>
        </w:rPr>
        <w:t>use 18 Staff Fee Waiver</w:t>
      </w:r>
    </w:p>
    <w:p w:rsidR="005863F0" w:rsidRPr="004A34D1" w:rsidRDefault="005863F0" w:rsidP="00E029BB">
      <w:pPr>
        <w:rPr>
          <w:rFonts w:ascii="Arial" w:hAnsi="Arial" w:cs="Arial"/>
          <w:sz w:val="22"/>
          <w:szCs w:val="22"/>
        </w:rPr>
      </w:pPr>
      <w:r w:rsidRPr="004A34D1">
        <w:rPr>
          <w:rFonts w:ascii="Arial" w:hAnsi="Arial" w:cs="Arial"/>
          <w:sz w:val="22"/>
          <w:szCs w:val="22"/>
        </w:rPr>
        <w:t>Affected staff who are studying for an OU qualification at the closing date of their location will be offered a fee waiver for up to 3 years from the termination of their employment, whilst they continue to make satisfactory progress towards completion of the qualification / module.</w:t>
      </w:r>
      <w:r w:rsidR="00DC100E" w:rsidRPr="004A34D1">
        <w:rPr>
          <w:rFonts w:ascii="Arial" w:hAnsi="Arial" w:cs="Arial"/>
          <w:sz w:val="22"/>
          <w:szCs w:val="22"/>
        </w:rPr>
        <w:t xml:space="preserve">  This is a new offer.</w:t>
      </w:r>
    </w:p>
    <w:p w:rsidR="005863F0" w:rsidRPr="004A34D1" w:rsidRDefault="005863F0" w:rsidP="00E029BB">
      <w:pPr>
        <w:rPr>
          <w:rFonts w:ascii="Arial" w:hAnsi="Arial" w:cs="Arial"/>
          <w:sz w:val="22"/>
          <w:szCs w:val="22"/>
        </w:rPr>
      </w:pPr>
    </w:p>
    <w:p w:rsidR="005863F0" w:rsidRPr="004A34D1" w:rsidRDefault="005863F0" w:rsidP="00DC100E">
      <w:pPr>
        <w:pStyle w:val="Heading4"/>
        <w:rPr>
          <w:rFonts w:ascii="Arial" w:hAnsi="Arial" w:cs="Arial"/>
          <w:sz w:val="22"/>
          <w:szCs w:val="22"/>
        </w:rPr>
      </w:pPr>
      <w:r w:rsidRPr="004A34D1">
        <w:rPr>
          <w:rFonts w:ascii="Arial" w:hAnsi="Arial" w:cs="Arial"/>
          <w:sz w:val="22"/>
          <w:szCs w:val="22"/>
        </w:rPr>
        <w:t>Clause 19 Career transition support</w:t>
      </w:r>
    </w:p>
    <w:p w:rsidR="005863F0" w:rsidRPr="004A34D1" w:rsidRDefault="005863F0" w:rsidP="00E029BB">
      <w:pPr>
        <w:rPr>
          <w:rFonts w:ascii="Arial" w:hAnsi="Arial" w:cs="Arial"/>
          <w:sz w:val="22"/>
          <w:szCs w:val="22"/>
        </w:rPr>
      </w:pPr>
      <w:r w:rsidRPr="004A34D1">
        <w:rPr>
          <w:rFonts w:ascii="Arial" w:hAnsi="Arial" w:cs="Arial"/>
          <w:sz w:val="22"/>
          <w:szCs w:val="22"/>
        </w:rPr>
        <w:t xml:space="preserve">Career transition </w:t>
      </w:r>
      <w:r w:rsidR="00E77B6E" w:rsidRPr="004A34D1">
        <w:rPr>
          <w:rFonts w:ascii="Arial" w:hAnsi="Arial" w:cs="Arial"/>
          <w:sz w:val="22"/>
          <w:szCs w:val="22"/>
        </w:rPr>
        <w:t>and</w:t>
      </w:r>
      <w:r w:rsidRPr="004A34D1">
        <w:rPr>
          <w:rFonts w:ascii="Arial" w:hAnsi="Arial" w:cs="Arial"/>
          <w:sz w:val="22"/>
          <w:szCs w:val="22"/>
        </w:rPr>
        <w:t xml:space="preserve"> outplacement support will be provided to all affected staff who take voluntary severance or early retirement.</w:t>
      </w:r>
    </w:p>
    <w:p w:rsidR="005863F0" w:rsidRPr="004A34D1" w:rsidRDefault="005863F0" w:rsidP="00E029BB">
      <w:pPr>
        <w:rPr>
          <w:rFonts w:ascii="Arial" w:hAnsi="Arial" w:cs="Arial"/>
          <w:sz w:val="22"/>
          <w:szCs w:val="22"/>
        </w:rPr>
      </w:pPr>
    </w:p>
    <w:p w:rsidR="005863F0" w:rsidRPr="004A34D1" w:rsidRDefault="005863F0" w:rsidP="00DC100E">
      <w:pPr>
        <w:pStyle w:val="Heading4"/>
        <w:rPr>
          <w:rFonts w:ascii="Arial" w:hAnsi="Arial" w:cs="Arial"/>
          <w:sz w:val="22"/>
          <w:szCs w:val="22"/>
        </w:rPr>
      </w:pPr>
      <w:r w:rsidRPr="004A34D1">
        <w:rPr>
          <w:rFonts w:ascii="Arial" w:hAnsi="Arial" w:cs="Arial"/>
          <w:sz w:val="22"/>
          <w:szCs w:val="22"/>
        </w:rPr>
        <w:t xml:space="preserve">Clause 20 Job Guarantee </w:t>
      </w:r>
    </w:p>
    <w:p w:rsidR="005863F0" w:rsidRPr="004A34D1" w:rsidRDefault="005863F0" w:rsidP="00E029BB">
      <w:pPr>
        <w:rPr>
          <w:rFonts w:ascii="Arial" w:hAnsi="Arial" w:cs="Arial"/>
          <w:sz w:val="22"/>
          <w:szCs w:val="22"/>
        </w:rPr>
      </w:pPr>
      <w:r w:rsidRPr="004A34D1">
        <w:rPr>
          <w:rFonts w:ascii="Arial" w:hAnsi="Arial" w:cs="Arial"/>
          <w:sz w:val="22"/>
          <w:szCs w:val="22"/>
        </w:rPr>
        <w:t>Any non-CAU staff in affected locations will have their job guaranteed at their existing grade if they relocate to another remaining OU location</w:t>
      </w:r>
      <w:r w:rsidR="0064455D" w:rsidRPr="004A34D1">
        <w:rPr>
          <w:rFonts w:ascii="Arial" w:hAnsi="Arial" w:cs="Arial"/>
          <w:sz w:val="22"/>
          <w:szCs w:val="22"/>
        </w:rPr>
        <w:t>.</w:t>
      </w:r>
    </w:p>
    <w:p w:rsidR="005863F0" w:rsidRPr="004A34D1" w:rsidRDefault="005863F0" w:rsidP="00E029BB">
      <w:pPr>
        <w:rPr>
          <w:rFonts w:ascii="Arial" w:hAnsi="Arial" w:cs="Arial"/>
          <w:sz w:val="22"/>
          <w:szCs w:val="22"/>
        </w:rPr>
      </w:pPr>
    </w:p>
    <w:p w:rsidR="005863F0" w:rsidRPr="004A34D1" w:rsidRDefault="005863F0" w:rsidP="00DC100E">
      <w:pPr>
        <w:pStyle w:val="Heading4"/>
        <w:rPr>
          <w:rFonts w:ascii="Arial" w:hAnsi="Arial" w:cs="Arial"/>
          <w:sz w:val="22"/>
          <w:szCs w:val="22"/>
        </w:rPr>
      </w:pPr>
      <w:r w:rsidRPr="004A34D1">
        <w:rPr>
          <w:rFonts w:ascii="Arial" w:hAnsi="Arial" w:cs="Arial"/>
          <w:sz w:val="22"/>
          <w:szCs w:val="22"/>
        </w:rPr>
        <w:t>Clauses 21 and 22 London Allowance</w:t>
      </w:r>
      <w:r w:rsidR="00CB2FDF" w:rsidRPr="004A34D1">
        <w:rPr>
          <w:rFonts w:ascii="Arial" w:hAnsi="Arial" w:cs="Arial"/>
          <w:sz w:val="22"/>
          <w:szCs w:val="22"/>
        </w:rPr>
        <w:t xml:space="preserve"> (Inc. Appendix 2a, p11 and 12)</w:t>
      </w:r>
    </w:p>
    <w:p w:rsidR="005863F0" w:rsidRPr="004A34D1" w:rsidRDefault="005863F0" w:rsidP="00E029BB">
      <w:pPr>
        <w:rPr>
          <w:rFonts w:ascii="Arial" w:hAnsi="Arial" w:cs="Arial"/>
          <w:sz w:val="22"/>
          <w:szCs w:val="22"/>
        </w:rPr>
      </w:pPr>
      <w:r w:rsidRPr="004A34D1">
        <w:rPr>
          <w:rFonts w:ascii="Arial" w:hAnsi="Arial" w:cs="Arial"/>
          <w:sz w:val="22"/>
          <w:szCs w:val="22"/>
        </w:rPr>
        <w:t>St</w:t>
      </w:r>
      <w:r w:rsidR="00DC100E" w:rsidRPr="004A34D1">
        <w:rPr>
          <w:rFonts w:ascii="Arial" w:hAnsi="Arial" w:cs="Arial"/>
          <w:sz w:val="22"/>
          <w:szCs w:val="22"/>
        </w:rPr>
        <w:t>a</w:t>
      </w:r>
      <w:r w:rsidRPr="004A34D1">
        <w:rPr>
          <w:rFonts w:ascii="Arial" w:hAnsi="Arial" w:cs="Arial"/>
          <w:sz w:val="22"/>
          <w:szCs w:val="22"/>
        </w:rPr>
        <w:t>ff currently in receipt of the London Allowance (and not on an exi</w:t>
      </w:r>
      <w:r w:rsidR="00DC100E" w:rsidRPr="004A34D1">
        <w:rPr>
          <w:rFonts w:ascii="Arial" w:hAnsi="Arial" w:cs="Arial"/>
          <w:sz w:val="22"/>
          <w:szCs w:val="22"/>
        </w:rPr>
        <w:t>sting pha</w:t>
      </w:r>
      <w:r w:rsidRPr="004A34D1">
        <w:rPr>
          <w:rFonts w:ascii="Arial" w:hAnsi="Arial" w:cs="Arial"/>
          <w:sz w:val="22"/>
          <w:szCs w:val="22"/>
        </w:rPr>
        <w:t>sing out</w:t>
      </w:r>
      <w:r w:rsidR="00DC100E" w:rsidRPr="004A34D1">
        <w:rPr>
          <w:rFonts w:ascii="Arial" w:hAnsi="Arial" w:cs="Arial"/>
          <w:sz w:val="22"/>
          <w:szCs w:val="22"/>
        </w:rPr>
        <w:t xml:space="preserve"> arrangement</w:t>
      </w:r>
      <w:r w:rsidRPr="004A34D1">
        <w:rPr>
          <w:rFonts w:ascii="Arial" w:hAnsi="Arial" w:cs="Arial"/>
          <w:sz w:val="22"/>
          <w:szCs w:val="22"/>
        </w:rPr>
        <w:t>) will retain their London Allowance whilst they remain lo</w:t>
      </w:r>
      <w:r w:rsidR="00DC100E" w:rsidRPr="004A34D1">
        <w:rPr>
          <w:rFonts w:ascii="Arial" w:hAnsi="Arial" w:cs="Arial"/>
          <w:sz w:val="22"/>
          <w:szCs w:val="22"/>
        </w:rPr>
        <w:t xml:space="preserve">cated in a London </w:t>
      </w:r>
      <w:r w:rsidR="00DC100E" w:rsidRPr="004A34D1">
        <w:rPr>
          <w:rFonts w:ascii="Arial" w:hAnsi="Arial" w:cs="Arial"/>
          <w:sz w:val="22"/>
          <w:szCs w:val="22"/>
        </w:rPr>
        <w:lastRenderedPageBreak/>
        <w:t>Postcode area;</w:t>
      </w:r>
      <w:r w:rsidRPr="004A34D1">
        <w:rPr>
          <w:rFonts w:ascii="Arial" w:hAnsi="Arial" w:cs="Arial"/>
          <w:sz w:val="22"/>
          <w:szCs w:val="22"/>
        </w:rPr>
        <w:t xml:space="preserve"> or </w:t>
      </w:r>
      <w:r w:rsidR="00DC100E" w:rsidRPr="004A34D1">
        <w:rPr>
          <w:rFonts w:ascii="Arial" w:hAnsi="Arial" w:cs="Arial"/>
          <w:sz w:val="22"/>
          <w:szCs w:val="22"/>
        </w:rPr>
        <w:t xml:space="preserve">if outside a London Postcode area </w:t>
      </w:r>
      <w:r w:rsidRPr="004A34D1">
        <w:rPr>
          <w:rFonts w:ascii="Arial" w:hAnsi="Arial" w:cs="Arial"/>
          <w:sz w:val="22"/>
          <w:szCs w:val="22"/>
        </w:rPr>
        <w:t>will retain the allowance for a period of 3 years after closure whilst they remain located within a London Assembly const</w:t>
      </w:r>
      <w:r w:rsidR="00DC100E" w:rsidRPr="004A34D1">
        <w:rPr>
          <w:rFonts w:ascii="Arial" w:hAnsi="Arial" w:cs="Arial"/>
          <w:sz w:val="22"/>
          <w:szCs w:val="22"/>
        </w:rPr>
        <w:t>itu</w:t>
      </w:r>
      <w:r w:rsidRPr="004A34D1">
        <w:rPr>
          <w:rFonts w:ascii="Arial" w:hAnsi="Arial" w:cs="Arial"/>
          <w:sz w:val="22"/>
          <w:szCs w:val="22"/>
        </w:rPr>
        <w:t>ency boundary.</w:t>
      </w:r>
      <w:r w:rsidR="00DC100E" w:rsidRPr="004A34D1">
        <w:rPr>
          <w:rFonts w:ascii="Arial" w:hAnsi="Arial" w:cs="Arial"/>
          <w:sz w:val="22"/>
          <w:szCs w:val="22"/>
        </w:rPr>
        <w:t xml:space="preserve">  This is an improvement on the original offer of 2 years’ retention.</w:t>
      </w:r>
    </w:p>
    <w:p w:rsidR="005863F0" w:rsidRPr="004A34D1" w:rsidRDefault="005863F0" w:rsidP="00E029BB">
      <w:pPr>
        <w:rPr>
          <w:rFonts w:ascii="Arial" w:hAnsi="Arial" w:cs="Arial"/>
          <w:sz w:val="22"/>
          <w:szCs w:val="22"/>
        </w:rPr>
      </w:pPr>
    </w:p>
    <w:p w:rsidR="005863F0" w:rsidRPr="004A34D1" w:rsidRDefault="005863F0" w:rsidP="00506C4E">
      <w:pPr>
        <w:pStyle w:val="Heading4"/>
        <w:rPr>
          <w:rFonts w:ascii="Arial" w:hAnsi="Arial" w:cs="Arial"/>
          <w:sz w:val="22"/>
          <w:szCs w:val="22"/>
        </w:rPr>
      </w:pPr>
      <w:r w:rsidRPr="004A34D1">
        <w:rPr>
          <w:rFonts w:ascii="Arial" w:hAnsi="Arial" w:cs="Arial"/>
          <w:sz w:val="22"/>
          <w:szCs w:val="22"/>
        </w:rPr>
        <w:t>Clause 23 Grade Guarantee</w:t>
      </w:r>
      <w:r w:rsidR="00CB2FDF" w:rsidRPr="004A34D1">
        <w:rPr>
          <w:rFonts w:ascii="Arial" w:hAnsi="Arial" w:cs="Arial"/>
          <w:sz w:val="22"/>
          <w:szCs w:val="22"/>
        </w:rPr>
        <w:t xml:space="preserve"> </w:t>
      </w:r>
    </w:p>
    <w:p w:rsidR="005863F0" w:rsidRPr="004A34D1" w:rsidRDefault="005863F0" w:rsidP="00E029BB">
      <w:pPr>
        <w:rPr>
          <w:rFonts w:ascii="Arial" w:hAnsi="Arial" w:cs="Arial"/>
          <w:sz w:val="22"/>
          <w:szCs w:val="22"/>
        </w:rPr>
      </w:pPr>
      <w:r w:rsidRPr="004A34D1">
        <w:rPr>
          <w:rFonts w:ascii="Arial" w:hAnsi="Arial" w:cs="Arial"/>
          <w:sz w:val="22"/>
          <w:szCs w:val="22"/>
        </w:rPr>
        <w:t xml:space="preserve">Staff who </w:t>
      </w:r>
      <w:r w:rsidR="00506C4E" w:rsidRPr="004A34D1">
        <w:rPr>
          <w:rFonts w:ascii="Arial" w:hAnsi="Arial" w:cs="Arial"/>
          <w:sz w:val="22"/>
          <w:szCs w:val="22"/>
        </w:rPr>
        <w:t xml:space="preserve">are currently based at a closing location and who have a grade guarantee which is due to expire before the closure, will have their grade guarantee extended to the closure date.  This will be significant in any </w:t>
      </w:r>
      <w:r w:rsidR="00DC100E" w:rsidRPr="004A34D1">
        <w:rPr>
          <w:rFonts w:ascii="Arial" w:hAnsi="Arial" w:cs="Arial"/>
          <w:sz w:val="22"/>
          <w:szCs w:val="22"/>
        </w:rPr>
        <w:t>voluntary severance calculation, and again is a result of negotiation.</w:t>
      </w:r>
    </w:p>
    <w:p w:rsidR="005863F0" w:rsidRPr="004A34D1" w:rsidRDefault="005863F0" w:rsidP="00E029BB">
      <w:pPr>
        <w:rPr>
          <w:rFonts w:ascii="Arial" w:hAnsi="Arial" w:cs="Arial"/>
          <w:sz w:val="22"/>
          <w:szCs w:val="22"/>
        </w:rPr>
      </w:pPr>
    </w:p>
    <w:p w:rsidR="005863F0" w:rsidRPr="004A34D1" w:rsidRDefault="005863F0" w:rsidP="00506C4E">
      <w:pPr>
        <w:pStyle w:val="Heading4"/>
        <w:rPr>
          <w:rFonts w:ascii="Arial" w:hAnsi="Arial" w:cs="Arial"/>
          <w:sz w:val="22"/>
          <w:szCs w:val="22"/>
        </w:rPr>
      </w:pPr>
      <w:r w:rsidRPr="004A34D1">
        <w:rPr>
          <w:rFonts w:ascii="Arial" w:hAnsi="Arial" w:cs="Arial"/>
          <w:sz w:val="22"/>
          <w:szCs w:val="22"/>
        </w:rPr>
        <w:t>Clause 24 Relocation Policy Changes</w:t>
      </w:r>
    </w:p>
    <w:p w:rsidR="00506C4E" w:rsidRPr="004A34D1" w:rsidRDefault="005863F0" w:rsidP="00E029BB">
      <w:pPr>
        <w:rPr>
          <w:rFonts w:ascii="Arial" w:hAnsi="Arial" w:cs="Arial"/>
          <w:sz w:val="22"/>
          <w:szCs w:val="22"/>
        </w:rPr>
      </w:pPr>
      <w:r w:rsidRPr="004A34D1">
        <w:rPr>
          <w:rFonts w:ascii="Arial" w:hAnsi="Arial" w:cs="Arial"/>
          <w:sz w:val="22"/>
          <w:szCs w:val="22"/>
        </w:rPr>
        <w:t>We have negotiated increases in the temporary pro</w:t>
      </w:r>
      <w:r w:rsidR="00506C4E" w:rsidRPr="004A34D1">
        <w:rPr>
          <w:rFonts w:ascii="Arial" w:hAnsi="Arial" w:cs="Arial"/>
          <w:sz w:val="22"/>
          <w:szCs w:val="22"/>
        </w:rPr>
        <w:t>perty rental maximum amounts with effect from 1</w:t>
      </w:r>
      <w:r w:rsidR="00506C4E" w:rsidRPr="004A34D1">
        <w:rPr>
          <w:rFonts w:ascii="Arial" w:hAnsi="Arial" w:cs="Arial"/>
          <w:sz w:val="22"/>
          <w:szCs w:val="22"/>
          <w:vertAlign w:val="superscript"/>
        </w:rPr>
        <w:t>st</w:t>
      </w:r>
      <w:r w:rsidR="00506C4E" w:rsidRPr="004A34D1">
        <w:rPr>
          <w:rFonts w:ascii="Arial" w:hAnsi="Arial" w:cs="Arial"/>
          <w:sz w:val="22"/>
          <w:szCs w:val="22"/>
        </w:rPr>
        <w:t xml:space="preserve"> January 2017, </w:t>
      </w:r>
      <w:r w:rsidRPr="004A34D1">
        <w:rPr>
          <w:rFonts w:ascii="Arial" w:hAnsi="Arial" w:cs="Arial"/>
          <w:sz w:val="22"/>
          <w:szCs w:val="22"/>
        </w:rPr>
        <w:t xml:space="preserve">from £520 per month currently to </w:t>
      </w:r>
    </w:p>
    <w:p w:rsidR="00506C4E" w:rsidRPr="004A34D1" w:rsidRDefault="00506C4E" w:rsidP="00E029BB">
      <w:pPr>
        <w:rPr>
          <w:rFonts w:ascii="Arial" w:hAnsi="Arial" w:cs="Arial"/>
          <w:sz w:val="22"/>
          <w:szCs w:val="22"/>
        </w:rPr>
      </w:pPr>
    </w:p>
    <w:p w:rsidR="00506C4E" w:rsidRPr="004A34D1" w:rsidRDefault="00506C4E" w:rsidP="00506C4E">
      <w:pPr>
        <w:pStyle w:val="ListParagraph"/>
        <w:numPr>
          <w:ilvl w:val="0"/>
          <w:numId w:val="1"/>
        </w:numPr>
        <w:rPr>
          <w:rFonts w:ascii="Arial" w:hAnsi="Arial" w:cs="Arial"/>
          <w:sz w:val="22"/>
          <w:szCs w:val="22"/>
        </w:rPr>
      </w:pPr>
      <w:r w:rsidRPr="004A34D1">
        <w:rPr>
          <w:rFonts w:ascii="Arial" w:hAnsi="Arial" w:cs="Arial"/>
          <w:sz w:val="22"/>
          <w:szCs w:val="22"/>
        </w:rPr>
        <w:t>£700 per month for Edinburgh and Milton Keynes</w:t>
      </w:r>
    </w:p>
    <w:p w:rsidR="00506C4E" w:rsidRPr="004A34D1" w:rsidRDefault="00506C4E" w:rsidP="00506C4E">
      <w:pPr>
        <w:pStyle w:val="ListParagraph"/>
        <w:numPr>
          <w:ilvl w:val="0"/>
          <w:numId w:val="1"/>
        </w:numPr>
        <w:rPr>
          <w:rFonts w:ascii="Arial" w:hAnsi="Arial" w:cs="Arial"/>
          <w:sz w:val="22"/>
          <w:szCs w:val="22"/>
        </w:rPr>
      </w:pPr>
      <w:r w:rsidRPr="004A34D1">
        <w:rPr>
          <w:rFonts w:ascii="Arial" w:hAnsi="Arial" w:cs="Arial"/>
          <w:sz w:val="22"/>
          <w:szCs w:val="22"/>
        </w:rPr>
        <w:t>£550 per month for other locations.</w:t>
      </w:r>
    </w:p>
    <w:p w:rsidR="005863F0" w:rsidRPr="004A34D1" w:rsidRDefault="005863F0" w:rsidP="00E029BB">
      <w:pPr>
        <w:rPr>
          <w:rFonts w:ascii="Arial" w:hAnsi="Arial" w:cs="Arial"/>
          <w:sz w:val="22"/>
          <w:szCs w:val="22"/>
        </w:rPr>
      </w:pPr>
    </w:p>
    <w:p w:rsidR="00506C4E" w:rsidRPr="004A34D1" w:rsidRDefault="00506C4E" w:rsidP="00E029BB">
      <w:pPr>
        <w:rPr>
          <w:rFonts w:ascii="Arial" w:hAnsi="Arial" w:cs="Arial"/>
          <w:sz w:val="22"/>
          <w:szCs w:val="22"/>
        </w:rPr>
      </w:pPr>
      <w:r w:rsidRPr="004A34D1">
        <w:rPr>
          <w:rFonts w:ascii="Arial" w:hAnsi="Arial" w:cs="Arial"/>
          <w:sz w:val="22"/>
          <w:szCs w:val="22"/>
        </w:rPr>
        <w:t>The opportunity to request a higher amount than the ‘standard’ exists within the Relocation policy, for other locations where property rentals indicate a need.</w:t>
      </w:r>
    </w:p>
    <w:p w:rsidR="00506C4E" w:rsidRPr="004A34D1" w:rsidRDefault="00506C4E" w:rsidP="00E029BB">
      <w:pPr>
        <w:rPr>
          <w:rFonts w:ascii="Arial" w:hAnsi="Arial" w:cs="Arial"/>
          <w:sz w:val="22"/>
          <w:szCs w:val="22"/>
        </w:rPr>
      </w:pPr>
    </w:p>
    <w:p w:rsidR="00506C4E" w:rsidRPr="004A34D1" w:rsidRDefault="00506C4E" w:rsidP="00DC100E">
      <w:pPr>
        <w:pStyle w:val="Heading4"/>
        <w:rPr>
          <w:rFonts w:ascii="Arial" w:hAnsi="Arial" w:cs="Arial"/>
          <w:sz w:val="22"/>
          <w:szCs w:val="22"/>
        </w:rPr>
      </w:pPr>
      <w:r w:rsidRPr="004A34D1">
        <w:rPr>
          <w:rFonts w:ascii="Arial" w:hAnsi="Arial" w:cs="Arial"/>
          <w:sz w:val="22"/>
          <w:szCs w:val="22"/>
        </w:rPr>
        <w:t>Clause 25 Trial Periods</w:t>
      </w:r>
    </w:p>
    <w:p w:rsidR="00506C4E" w:rsidRPr="004A34D1" w:rsidRDefault="00506C4E" w:rsidP="00E029BB">
      <w:pPr>
        <w:rPr>
          <w:rFonts w:ascii="Arial" w:hAnsi="Arial" w:cs="Arial"/>
          <w:sz w:val="22"/>
          <w:szCs w:val="22"/>
        </w:rPr>
      </w:pPr>
      <w:r w:rsidRPr="004A34D1">
        <w:rPr>
          <w:rFonts w:ascii="Arial" w:hAnsi="Arial" w:cs="Arial"/>
          <w:sz w:val="22"/>
          <w:szCs w:val="22"/>
        </w:rPr>
        <w:t>Where a member of staff has more than one option approved, they will be able to use the trial period to trial multiple options</w:t>
      </w:r>
      <w:r w:rsidR="00F77249" w:rsidRPr="004A34D1">
        <w:rPr>
          <w:rFonts w:ascii="Arial" w:hAnsi="Arial" w:cs="Arial"/>
          <w:sz w:val="22"/>
          <w:szCs w:val="22"/>
        </w:rPr>
        <w:t>, with the possibility of an extension by mutual agreement</w:t>
      </w:r>
      <w:r w:rsidRPr="004A34D1">
        <w:rPr>
          <w:rFonts w:ascii="Arial" w:hAnsi="Arial" w:cs="Arial"/>
          <w:sz w:val="22"/>
          <w:szCs w:val="22"/>
        </w:rPr>
        <w:t>.</w:t>
      </w:r>
      <w:r w:rsidR="00DC100E" w:rsidRPr="004A34D1">
        <w:rPr>
          <w:rFonts w:ascii="Arial" w:hAnsi="Arial" w:cs="Arial"/>
          <w:sz w:val="22"/>
          <w:szCs w:val="22"/>
        </w:rPr>
        <w:t xml:space="preserve">  This clarification is new.</w:t>
      </w:r>
    </w:p>
    <w:p w:rsidR="00506C4E" w:rsidRPr="004A34D1" w:rsidRDefault="00506C4E" w:rsidP="00E029BB">
      <w:pPr>
        <w:rPr>
          <w:rFonts w:ascii="Arial" w:hAnsi="Arial" w:cs="Arial"/>
          <w:sz w:val="22"/>
          <w:szCs w:val="22"/>
        </w:rPr>
      </w:pPr>
    </w:p>
    <w:p w:rsidR="00506C4E" w:rsidRPr="004A34D1" w:rsidRDefault="00506C4E" w:rsidP="00DC100E">
      <w:pPr>
        <w:pStyle w:val="Heading4"/>
        <w:rPr>
          <w:rFonts w:ascii="Arial" w:hAnsi="Arial" w:cs="Arial"/>
          <w:sz w:val="22"/>
          <w:szCs w:val="22"/>
        </w:rPr>
      </w:pPr>
      <w:r w:rsidRPr="004A34D1">
        <w:rPr>
          <w:rFonts w:ascii="Arial" w:hAnsi="Arial" w:cs="Arial"/>
          <w:sz w:val="22"/>
          <w:szCs w:val="22"/>
        </w:rPr>
        <w:t>Clauses 26 – 28 Voluntary Sever</w:t>
      </w:r>
      <w:r w:rsidR="00180035" w:rsidRPr="004A34D1">
        <w:rPr>
          <w:rFonts w:ascii="Arial" w:hAnsi="Arial" w:cs="Arial"/>
          <w:sz w:val="22"/>
          <w:szCs w:val="22"/>
        </w:rPr>
        <w:t>a</w:t>
      </w:r>
      <w:r w:rsidRPr="004A34D1">
        <w:rPr>
          <w:rFonts w:ascii="Arial" w:hAnsi="Arial" w:cs="Arial"/>
          <w:sz w:val="22"/>
          <w:szCs w:val="22"/>
        </w:rPr>
        <w:t>nce</w:t>
      </w:r>
    </w:p>
    <w:p w:rsidR="00DC100E" w:rsidRPr="004A34D1" w:rsidRDefault="00506C4E" w:rsidP="00E029BB">
      <w:pPr>
        <w:rPr>
          <w:rFonts w:ascii="Arial" w:hAnsi="Arial" w:cs="Arial"/>
          <w:sz w:val="22"/>
          <w:szCs w:val="22"/>
        </w:rPr>
      </w:pPr>
      <w:r w:rsidRPr="004A34D1">
        <w:rPr>
          <w:rFonts w:ascii="Arial" w:hAnsi="Arial" w:cs="Arial"/>
          <w:sz w:val="22"/>
          <w:szCs w:val="22"/>
        </w:rPr>
        <w:t xml:space="preserve">As an </w:t>
      </w:r>
      <w:r w:rsidR="00DC100E" w:rsidRPr="004A34D1">
        <w:rPr>
          <w:rFonts w:ascii="Arial" w:hAnsi="Arial" w:cs="Arial"/>
          <w:sz w:val="22"/>
          <w:szCs w:val="22"/>
        </w:rPr>
        <w:t>exceptional</w:t>
      </w:r>
      <w:r w:rsidRPr="004A34D1">
        <w:rPr>
          <w:rFonts w:ascii="Arial" w:hAnsi="Arial" w:cs="Arial"/>
          <w:sz w:val="22"/>
          <w:szCs w:val="22"/>
        </w:rPr>
        <w:t xml:space="preserve"> arrangeme</w:t>
      </w:r>
      <w:r w:rsidR="00DC100E" w:rsidRPr="004A34D1">
        <w:rPr>
          <w:rFonts w:ascii="Arial" w:hAnsi="Arial" w:cs="Arial"/>
          <w:sz w:val="22"/>
          <w:szCs w:val="22"/>
        </w:rPr>
        <w:t xml:space="preserve">nt </w:t>
      </w:r>
      <w:r w:rsidRPr="004A34D1">
        <w:rPr>
          <w:rFonts w:ascii="Arial" w:hAnsi="Arial" w:cs="Arial"/>
          <w:sz w:val="22"/>
          <w:szCs w:val="22"/>
        </w:rPr>
        <w:t>f</w:t>
      </w:r>
      <w:r w:rsidR="00DC100E" w:rsidRPr="004A34D1">
        <w:rPr>
          <w:rFonts w:ascii="Arial" w:hAnsi="Arial" w:cs="Arial"/>
          <w:sz w:val="22"/>
          <w:szCs w:val="22"/>
        </w:rPr>
        <w:t>o</w:t>
      </w:r>
      <w:r w:rsidRPr="004A34D1">
        <w:rPr>
          <w:rFonts w:ascii="Arial" w:hAnsi="Arial" w:cs="Arial"/>
          <w:sz w:val="22"/>
          <w:szCs w:val="22"/>
        </w:rPr>
        <w:t xml:space="preserve">r the closures, we have negotiated for the minimum voluntary severance payment to be 12 weeks’ pay.  This </w:t>
      </w:r>
      <w:r w:rsidR="00F77249" w:rsidRPr="004A34D1">
        <w:rPr>
          <w:rFonts w:ascii="Arial" w:hAnsi="Arial" w:cs="Arial"/>
          <w:sz w:val="22"/>
          <w:szCs w:val="22"/>
        </w:rPr>
        <w:t xml:space="preserve">is a new offer and </w:t>
      </w:r>
      <w:r w:rsidRPr="004A34D1">
        <w:rPr>
          <w:rFonts w:ascii="Arial" w:hAnsi="Arial" w:cs="Arial"/>
          <w:sz w:val="22"/>
          <w:szCs w:val="22"/>
        </w:rPr>
        <w:t>will benefit staff who do not h</w:t>
      </w:r>
      <w:r w:rsidR="00DC100E" w:rsidRPr="004A34D1">
        <w:rPr>
          <w:rFonts w:ascii="Arial" w:hAnsi="Arial" w:cs="Arial"/>
          <w:sz w:val="22"/>
          <w:szCs w:val="22"/>
        </w:rPr>
        <w:t xml:space="preserve">ave a long tenure of service. </w:t>
      </w:r>
    </w:p>
    <w:p w:rsidR="00DC100E" w:rsidRPr="004A34D1" w:rsidRDefault="00DC100E" w:rsidP="00E029BB">
      <w:pPr>
        <w:rPr>
          <w:rFonts w:ascii="Arial" w:hAnsi="Arial" w:cs="Arial"/>
          <w:sz w:val="22"/>
          <w:szCs w:val="22"/>
        </w:rPr>
      </w:pPr>
    </w:p>
    <w:p w:rsidR="00506C4E" w:rsidRPr="004A34D1" w:rsidRDefault="00506C4E" w:rsidP="00E029BB">
      <w:pPr>
        <w:rPr>
          <w:rFonts w:ascii="Arial" w:hAnsi="Arial" w:cs="Arial"/>
          <w:sz w:val="22"/>
          <w:szCs w:val="22"/>
        </w:rPr>
      </w:pPr>
      <w:r w:rsidRPr="004A34D1">
        <w:rPr>
          <w:rFonts w:ascii="Arial" w:hAnsi="Arial" w:cs="Arial"/>
          <w:sz w:val="22"/>
          <w:szCs w:val="22"/>
        </w:rPr>
        <w:t>In addition, staff in receipt of the London weighting allowance will have this included in the voluntary severance calculation.</w:t>
      </w:r>
    </w:p>
    <w:p w:rsidR="00506C4E" w:rsidRPr="004A34D1" w:rsidRDefault="00506C4E" w:rsidP="00E029BB">
      <w:pPr>
        <w:rPr>
          <w:rFonts w:ascii="Arial" w:hAnsi="Arial" w:cs="Arial"/>
          <w:sz w:val="22"/>
          <w:szCs w:val="22"/>
        </w:rPr>
      </w:pPr>
    </w:p>
    <w:p w:rsidR="00506C4E" w:rsidRPr="004A34D1" w:rsidRDefault="00180035" w:rsidP="00E029BB">
      <w:pPr>
        <w:rPr>
          <w:rFonts w:ascii="Arial" w:hAnsi="Arial" w:cs="Arial"/>
          <w:sz w:val="22"/>
          <w:szCs w:val="22"/>
        </w:rPr>
      </w:pPr>
      <w:r w:rsidRPr="004A34D1">
        <w:rPr>
          <w:rFonts w:ascii="Arial" w:hAnsi="Arial" w:cs="Arial"/>
          <w:sz w:val="22"/>
          <w:szCs w:val="22"/>
        </w:rPr>
        <w:t>S</w:t>
      </w:r>
      <w:r w:rsidR="00506C4E" w:rsidRPr="004A34D1">
        <w:rPr>
          <w:rFonts w:ascii="Arial" w:hAnsi="Arial" w:cs="Arial"/>
          <w:sz w:val="22"/>
          <w:szCs w:val="22"/>
        </w:rPr>
        <w:t xml:space="preserve">taff who opt to relocate under the job guarantee arrangements but </w:t>
      </w:r>
      <w:r w:rsidRPr="004A34D1">
        <w:rPr>
          <w:rFonts w:ascii="Arial" w:hAnsi="Arial" w:cs="Arial"/>
          <w:sz w:val="22"/>
          <w:szCs w:val="22"/>
        </w:rPr>
        <w:t xml:space="preserve">for whom </w:t>
      </w:r>
      <w:r w:rsidR="00506C4E" w:rsidRPr="004A34D1">
        <w:rPr>
          <w:rFonts w:ascii="Arial" w:hAnsi="Arial" w:cs="Arial"/>
          <w:sz w:val="22"/>
          <w:szCs w:val="22"/>
        </w:rPr>
        <w:t>there is no suitable post currently available</w:t>
      </w:r>
      <w:r w:rsidRPr="004A34D1">
        <w:rPr>
          <w:rFonts w:ascii="Arial" w:hAnsi="Arial" w:cs="Arial"/>
          <w:sz w:val="22"/>
          <w:szCs w:val="22"/>
        </w:rPr>
        <w:t>,</w:t>
      </w:r>
      <w:r w:rsidR="00506C4E" w:rsidRPr="004A34D1">
        <w:rPr>
          <w:rFonts w:ascii="Arial" w:hAnsi="Arial" w:cs="Arial"/>
          <w:sz w:val="22"/>
          <w:szCs w:val="22"/>
        </w:rPr>
        <w:t xml:space="preserve"> will be offered a ‘temporary </w:t>
      </w:r>
      <w:r w:rsidR="00DC100E" w:rsidRPr="004A34D1">
        <w:rPr>
          <w:rFonts w:ascii="Arial" w:hAnsi="Arial" w:cs="Arial"/>
          <w:sz w:val="22"/>
          <w:szCs w:val="22"/>
        </w:rPr>
        <w:t>supernumerary</w:t>
      </w:r>
      <w:r w:rsidR="00506C4E" w:rsidRPr="004A34D1">
        <w:rPr>
          <w:rFonts w:ascii="Arial" w:hAnsi="Arial" w:cs="Arial"/>
          <w:sz w:val="22"/>
          <w:szCs w:val="22"/>
        </w:rPr>
        <w:t xml:space="preserve">’ post.  However, it </w:t>
      </w:r>
      <w:r w:rsidR="00DC100E" w:rsidRPr="004A34D1">
        <w:rPr>
          <w:rFonts w:ascii="Arial" w:hAnsi="Arial" w:cs="Arial"/>
          <w:sz w:val="22"/>
          <w:szCs w:val="22"/>
        </w:rPr>
        <w:t xml:space="preserve">will be </w:t>
      </w:r>
      <w:r w:rsidR="00506C4E" w:rsidRPr="004A34D1">
        <w:rPr>
          <w:rFonts w:ascii="Arial" w:hAnsi="Arial" w:cs="Arial"/>
          <w:sz w:val="22"/>
          <w:szCs w:val="22"/>
        </w:rPr>
        <w:t xml:space="preserve">difficult </w:t>
      </w:r>
      <w:r w:rsidRPr="004A34D1">
        <w:rPr>
          <w:rFonts w:ascii="Arial" w:hAnsi="Arial" w:cs="Arial"/>
          <w:sz w:val="22"/>
          <w:szCs w:val="22"/>
        </w:rPr>
        <w:t>for these staff to assess whether the permanent post is suitable before the end of the standard t</w:t>
      </w:r>
      <w:r w:rsidR="00DC100E" w:rsidRPr="004A34D1">
        <w:rPr>
          <w:rFonts w:ascii="Arial" w:hAnsi="Arial" w:cs="Arial"/>
          <w:sz w:val="22"/>
          <w:szCs w:val="22"/>
        </w:rPr>
        <w:t>rial period.  W</w:t>
      </w:r>
      <w:r w:rsidRPr="004A34D1">
        <w:rPr>
          <w:rFonts w:ascii="Arial" w:hAnsi="Arial" w:cs="Arial"/>
          <w:sz w:val="22"/>
          <w:szCs w:val="22"/>
        </w:rPr>
        <w:t xml:space="preserve">e have </w:t>
      </w:r>
      <w:r w:rsidR="00DC100E" w:rsidRPr="004A34D1">
        <w:rPr>
          <w:rFonts w:ascii="Arial" w:hAnsi="Arial" w:cs="Arial"/>
          <w:sz w:val="22"/>
          <w:szCs w:val="22"/>
        </w:rPr>
        <w:t xml:space="preserve">therefore negotiated </w:t>
      </w:r>
      <w:r w:rsidR="00E77B6E" w:rsidRPr="004A34D1">
        <w:rPr>
          <w:rFonts w:ascii="Arial" w:hAnsi="Arial" w:cs="Arial"/>
          <w:sz w:val="22"/>
          <w:szCs w:val="22"/>
        </w:rPr>
        <w:t xml:space="preserve">that </w:t>
      </w:r>
      <w:r w:rsidRPr="004A34D1">
        <w:rPr>
          <w:rFonts w:ascii="Arial" w:hAnsi="Arial" w:cs="Arial"/>
          <w:sz w:val="22"/>
          <w:szCs w:val="22"/>
        </w:rPr>
        <w:t xml:space="preserve">VS will remain available for these staff for 6 months following their transfer date, with the ability to request an </w:t>
      </w:r>
      <w:r w:rsidR="00DC100E" w:rsidRPr="004A34D1">
        <w:rPr>
          <w:rFonts w:ascii="Arial" w:hAnsi="Arial" w:cs="Arial"/>
          <w:sz w:val="22"/>
          <w:szCs w:val="22"/>
        </w:rPr>
        <w:t>extension</w:t>
      </w:r>
      <w:r w:rsidRPr="004A34D1">
        <w:rPr>
          <w:rFonts w:ascii="Arial" w:hAnsi="Arial" w:cs="Arial"/>
          <w:sz w:val="22"/>
          <w:szCs w:val="22"/>
        </w:rPr>
        <w:t xml:space="preserve"> up to 1 year.</w:t>
      </w:r>
    </w:p>
    <w:p w:rsidR="00180035" w:rsidRPr="004A34D1" w:rsidRDefault="00180035" w:rsidP="00E029BB">
      <w:pPr>
        <w:rPr>
          <w:rFonts w:ascii="Arial" w:hAnsi="Arial" w:cs="Arial"/>
          <w:sz w:val="22"/>
          <w:szCs w:val="22"/>
        </w:rPr>
      </w:pPr>
    </w:p>
    <w:p w:rsidR="00180035" w:rsidRPr="004A34D1" w:rsidRDefault="00180035" w:rsidP="00DC100E">
      <w:pPr>
        <w:pStyle w:val="Heading4"/>
        <w:rPr>
          <w:rFonts w:ascii="Arial" w:hAnsi="Arial" w:cs="Arial"/>
          <w:sz w:val="22"/>
          <w:szCs w:val="22"/>
        </w:rPr>
      </w:pPr>
      <w:r w:rsidRPr="004A34D1">
        <w:rPr>
          <w:rFonts w:ascii="Arial" w:hAnsi="Arial" w:cs="Arial"/>
          <w:sz w:val="22"/>
          <w:szCs w:val="22"/>
        </w:rPr>
        <w:t xml:space="preserve">Clause 29 </w:t>
      </w:r>
      <w:r w:rsidR="00DC100E" w:rsidRPr="004A34D1">
        <w:rPr>
          <w:rFonts w:ascii="Arial" w:hAnsi="Arial" w:cs="Arial"/>
          <w:sz w:val="22"/>
          <w:szCs w:val="22"/>
        </w:rPr>
        <w:t>Organisational</w:t>
      </w:r>
      <w:r w:rsidRPr="004A34D1">
        <w:rPr>
          <w:rFonts w:ascii="Arial" w:hAnsi="Arial" w:cs="Arial"/>
          <w:sz w:val="22"/>
          <w:szCs w:val="22"/>
        </w:rPr>
        <w:t xml:space="preserve"> Change policy</w:t>
      </w:r>
    </w:p>
    <w:p w:rsidR="00180035" w:rsidRPr="004A34D1" w:rsidRDefault="00180035" w:rsidP="00E029BB">
      <w:pPr>
        <w:rPr>
          <w:rFonts w:ascii="Arial" w:hAnsi="Arial" w:cs="Arial"/>
          <w:sz w:val="22"/>
          <w:szCs w:val="22"/>
        </w:rPr>
      </w:pPr>
      <w:r w:rsidRPr="004A34D1">
        <w:rPr>
          <w:rFonts w:ascii="Arial" w:hAnsi="Arial" w:cs="Arial"/>
          <w:sz w:val="22"/>
          <w:szCs w:val="22"/>
        </w:rPr>
        <w:t>UCU and the University will develop an organisational change policy to be applied in future significant organisational changes.</w:t>
      </w:r>
      <w:r w:rsidR="00DC100E" w:rsidRPr="004A34D1">
        <w:rPr>
          <w:rFonts w:ascii="Arial" w:hAnsi="Arial" w:cs="Arial"/>
          <w:sz w:val="22"/>
          <w:szCs w:val="22"/>
        </w:rPr>
        <w:t xml:space="preserve">  This has long been an aim on the JNC agenda, but now we have a</w:t>
      </w:r>
      <w:r w:rsidR="00454326" w:rsidRPr="004A34D1">
        <w:rPr>
          <w:rFonts w:ascii="Arial" w:hAnsi="Arial" w:cs="Arial"/>
          <w:sz w:val="22"/>
          <w:szCs w:val="22"/>
        </w:rPr>
        <w:t xml:space="preserve"> firm commitment from the University to negotiate this using ACAS to facilitate the negotiations and a</w:t>
      </w:r>
      <w:r w:rsidR="00DC100E" w:rsidRPr="004A34D1">
        <w:rPr>
          <w:rFonts w:ascii="Arial" w:hAnsi="Arial" w:cs="Arial"/>
          <w:sz w:val="22"/>
          <w:szCs w:val="22"/>
        </w:rPr>
        <w:t xml:space="preserve"> date to work towards.</w:t>
      </w:r>
    </w:p>
    <w:p w:rsidR="00180035" w:rsidRPr="004A34D1" w:rsidRDefault="00180035" w:rsidP="00E029BB">
      <w:pPr>
        <w:rPr>
          <w:rFonts w:ascii="Arial" w:hAnsi="Arial" w:cs="Arial"/>
          <w:sz w:val="22"/>
          <w:szCs w:val="22"/>
        </w:rPr>
      </w:pPr>
    </w:p>
    <w:p w:rsidR="00180035" w:rsidRPr="004A34D1" w:rsidRDefault="00180035" w:rsidP="00DC100E">
      <w:pPr>
        <w:pStyle w:val="Heading4"/>
        <w:rPr>
          <w:rFonts w:ascii="Arial" w:hAnsi="Arial" w:cs="Arial"/>
          <w:sz w:val="22"/>
          <w:szCs w:val="22"/>
        </w:rPr>
      </w:pPr>
      <w:r w:rsidRPr="004A34D1">
        <w:rPr>
          <w:rFonts w:ascii="Arial" w:hAnsi="Arial" w:cs="Arial"/>
          <w:sz w:val="22"/>
          <w:szCs w:val="22"/>
        </w:rPr>
        <w:t xml:space="preserve">Clause 30 </w:t>
      </w:r>
      <w:r w:rsidR="00DC100E" w:rsidRPr="004A34D1">
        <w:rPr>
          <w:rFonts w:ascii="Arial" w:hAnsi="Arial" w:cs="Arial"/>
          <w:sz w:val="22"/>
          <w:szCs w:val="22"/>
        </w:rPr>
        <w:t xml:space="preserve">Right of </w:t>
      </w:r>
      <w:r w:rsidRPr="004A34D1">
        <w:rPr>
          <w:rFonts w:ascii="Arial" w:hAnsi="Arial" w:cs="Arial"/>
          <w:sz w:val="22"/>
          <w:szCs w:val="22"/>
        </w:rPr>
        <w:t>Assembly</w:t>
      </w:r>
    </w:p>
    <w:p w:rsidR="00180035" w:rsidRPr="004A34D1" w:rsidRDefault="00DC100E" w:rsidP="00E029BB">
      <w:pPr>
        <w:rPr>
          <w:rFonts w:ascii="Arial" w:hAnsi="Arial" w:cs="Arial"/>
          <w:sz w:val="22"/>
          <w:szCs w:val="22"/>
        </w:rPr>
      </w:pPr>
      <w:r w:rsidRPr="004A34D1">
        <w:rPr>
          <w:rFonts w:ascii="Arial" w:hAnsi="Arial" w:cs="Arial"/>
          <w:sz w:val="22"/>
          <w:szCs w:val="22"/>
        </w:rPr>
        <w:t>This c</w:t>
      </w:r>
      <w:r w:rsidR="00180035" w:rsidRPr="004A34D1">
        <w:rPr>
          <w:rFonts w:ascii="Arial" w:hAnsi="Arial" w:cs="Arial"/>
          <w:sz w:val="22"/>
          <w:szCs w:val="22"/>
        </w:rPr>
        <w:t>onfirms the values of free speech, academic freedom and t</w:t>
      </w:r>
      <w:r w:rsidRPr="004A34D1">
        <w:rPr>
          <w:rFonts w:ascii="Arial" w:hAnsi="Arial" w:cs="Arial"/>
          <w:sz w:val="22"/>
          <w:szCs w:val="22"/>
        </w:rPr>
        <w:t>he University’s ‘open’ mission, and a</w:t>
      </w:r>
      <w:r w:rsidR="00180035" w:rsidRPr="004A34D1">
        <w:rPr>
          <w:rFonts w:ascii="Arial" w:hAnsi="Arial" w:cs="Arial"/>
          <w:sz w:val="22"/>
          <w:szCs w:val="22"/>
        </w:rPr>
        <w:t>ffirms the ri</w:t>
      </w:r>
      <w:r w:rsidRPr="004A34D1">
        <w:rPr>
          <w:rFonts w:ascii="Arial" w:hAnsi="Arial" w:cs="Arial"/>
          <w:sz w:val="22"/>
          <w:szCs w:val="22"/>
        </w:rPr>
        <w:t>g</w:t>
      </w:r>
      <w:r w:rsidR="00180035" w:rsidRPr="004A34D1">
        <w:rPr>
          <w:rFonts w:ascii="Arial" w:hAnsi="Arial" w:cs="Arial"/>
          <w:sz w:val="22"/>
          <w:szCs w:val="22"/>
        </w:rPr>
        <w:t>ht to assembly for UCU and its members.</w:t>
      </w:r>
      <w:r w:rsidR="00F77249" w:rsidRPr="004A34D1">
        <w:rPr>
          <w:rFonts w:ascii="Arial" w:hAnsi="Arial" w:cs="Arial"/>
          <w:sz w:val="22"/>
          <w:szCs w:val="22"/>
        </w:rPr>
        <w:t xml:space="preserve">  This confirmation was sought following the University’s attempt to limit the size of UCU lobbies of University governance bodies during the campaign.</w:t>
      </w:r>
    </w:p>
    <w:p w:rsidR="00180035" w:rsidRPr="004A34D1" w:rsidRDefault="00180035" w:rsidP="00E029BB">
      <w:pPr>
        <w:rPr>
          <w:rFonts w:ascii="Arial" w:hAnsi="Arial" w:cs="Arial"/>
          <w:sz w:val="22"/>
          <w:szCs w:val="22"/>
        </w:rPr>
      </w:pPr>
    </w:p>
    <w:p w:rsidR="00180035" w:rsidRPr="004A34D1" w:rsidRDefault="00180035" w:rsidP="00DC100E">
      <w:pPr>
        <w:pStyle w:val="Heading4"/>
        <w:rPr>
          <w:rFonts w:ascii="Arial" w:hAnsi="Arial" w:cs="Arial"/>
          <w:sz w:val="22"/>
          <w:szCs w:val="22"/>
        </w:rPr>
      </w:pPr>
      <w:r w:rsidRPr="004A34D1">
        <w:rPr>
          <w:rFonts w:ascii="Arial" w:hAnsi="Arial" w:cs="Arial"/>
          <w:sz w:val="22"/>
          <w:szCs w:val="22"/>
        </w:rPr>
        <w:lastRenderedPageBreak/>
        <w:t>Clause 31 Facility Time</w:t>
      </w:r>
    </w:p>
    <w:p w:rsidR="00180035" w:rsidRPr="004A34D1" w:rsidRDefault="00180035" w:rsidP="00E029BB">
      <w:pPr>
        <w:rPr>
          <w:rFonts w:ascii="Arial" w:hAnsi="Arial" w:cs="Arial"/>
          <w:sz w:val="22"/>
          <w:szCs w:val="22"/>
        </w:rPr>
      </w:pPr>
      <w:r w:rsidRPr="004A34D1">
        <w:rPr>
          <w:rFonts w:ascii="Arial" w:hAnsi="Arial" w:cs="Arial"/>
          <w:sz w:val="22"/>
          <w:szCs w:val="22"/>
        </w:rPr>
        <w:t xml:space="preserve">Confirms the University’s grant </w:t>
      </w:r>
      <w:r w:rsidR="00DC100E" w:rsidRPr="004A34D1">
        <w:rPr>
          <w:rFonts w:ascii="Arial" w:hAnsi="Arial" w:cs="Arial"/>
          <w:sz w:val="22"/>
          <w:szCs w:val="22"/>
        </w:rPr>
        <w:t>of extra facility time to reflect the enormous amount of work created for the branch.  We have the option to request more if necessary for the next financial year (from August 2016).</w:t>
      </w:r>
    </w:p>
    <w:sectPr w:rsidR="00180035" w:rsidRPr="004A34D1" w:rsidSect="00AD6045">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5C" w:rsidRDefault="00BE7E5C" w:rsidP="00553D29">
      <w:r>
        <w:separator/>
      </w:r>
    </w:p>
  </w:endnote>
  <w:endnote w:type="continuationSeparator" w:id="0">
    <w:p w:rsidR="00BE7E5C" w:rsidRDefault="00BE7E5C" w:rsidP="0055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859216"/>
      <w:docPartObj>
        <w:docPartGallery w:val="Page Numbers (Bottom of Page)"/>
        <w:docPartUnique/>
      </w:docPartObj>
    </w:sdtPr>
    <w:sdtEndPr/>
    <w:sdtContent>
      <w:sdt>
        <w:sdtPr>
          <w:id w:val="1728636285"/>
          <w:docPartObj>
            <w:docPartGallery w:val="Page Numbers (Top of Page)"/>
            <w:docPartUnique/>
          </w:docPartObj>
        </w:sdtPr>
        <w:sdtEndPr/>
        <w:sdtContent>
          <w:p w:rsidR="00553D29" w:rsidRDefault="00553D29">
            <w:pPr>
              <w:pStyle w:val="Footer"/>
              <w:jc w:val="center"/>
            </w:pPr>
            <w:r>
              <w:t xml:space="preserve">Page </w:t>
            </w:r>
            <w:r>
              <w:rPr>
                <w:b/>
                <w:bCs/>
              </w:rPr>
              <w:fldChar w:fldCharType="begin"/>
            </w:r>
            <w:r>
              <w:rPr>
                <w:b/>
                <w:bCs/>
              </w:rPr>
              <w:instrText xml:space="preserve"> PAGE </w:instrText>
            </w:r>
            <w:r>
              <w:rPr>
                <w:b/>
                <w:bCs/>
              </w:rPr>
              <w:fldChar w:fldCharType="separate"/>
            </w:r>
            <w:r w:rsidR="004A34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A34D1">
              <w:rPr>
                <w:b/>
                <w:bCs/>
                <w:noProof/>
              </w:rPr>
              <w:t>5</w:t>
            </w:r>
            <w:r>
              <w:rPr>
                <w:b/>
                <w:bCs/>
              </w:rPr>
              <w:fldChar w:fldCharType="end"/>
            </w:r>
          </w:p>
        </w:sdtContent>
      </w:sdt>
    </w:sdtContent>
  </w:sdt>
  <w:p w:rsidR="00553D29" w:rsidRDefault="00553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5C" w:rsidRDefault="00BE7E5C" w:rsidP="00553D29">
      <w:r>
        <w:separator/>
      </w:r>
    </w:p>
  </w:footnote>
  <w:footnote w:type="continuationSeparator" w:id="0">
    <w:p w:rsidR="00BE7E5C" w:rsidRDefault="00BE7E5C" w:rsidP="00553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77A"/>
    <w:multiLevelType w:val="hybridMultilevel"/>
    <w:tmpl w:val="287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A6D97"/>
    <w:multiLevelType w:val="hybridMultilevel"/>
    <w:tmpl w:val="12DA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E4F36"/>
    <w:multiLevelType w:val="hybridMultilevel"/>
    <w:tmpl w:val="FF2E4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A6B5C"/>
    <w:multiLevelType w:val="hybridMultilevel"/>
    <w:tmpl w:val="19E82A4E"/>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3"/>
    <w:rsid w:val="000147AF"/>
    <w:rsid w:val="00054B8F"/>
    <w:rsid w:val="00180035"/>
    <w:rsid w:val="001A057C"/>
    <w:rsid w:val="001B3229"/>
    <w:rsid w:val="00206960"/>
    <w:rsid w:val="002202E7"/>
    <w:rsid w:val="003A02C1"/>
    <w:rsid w:val="003C2C0B"/>
    <w:rsid w:val="00424F9B"/>
    <w:rsid w:val="00454326"/>
    <w:rsid w:val="004A34D1"/>
    <w:rsid w:val="004E2FCE"/>
    <w:rsid w:val="004F519F"/>
    <w:rsid w:val="00506C4E"/>
    <w:rsid w:val="00526869"/>
    <w:rsid w:val="00534CBA"/>
    <w:rsid w:val="00552554"/>
    <w:rsid w:val="00553D29"/>
    <w:rsid w:val="005863F0"/>
    <w:rsid w:val="00632226"/>
    <w:rsid w:val="0064455D"/>
    <w:rsid w:val="00680A44"/>
    <w:rsid w:val="006C5474"/>
    <w:rsid w:val="006F3DE6"/>
    <w:rsid w:val="007033FE"/>
    <w:rsid w:val="00855BFA"/>
    <w:rsid w:val="00882B80"/>
    <w:rsid w:val="00923B0C"/>
    <w:rsid w:val="009740D4"/>
    <w:rsid w:val="00A275E3"/>
    <w:rsid w:val="00A606ED"/>
    <w:rsid w:val="00A83F45"/>
    <w:rsid w:val="00AC0340"/>
    <w:rsid w:val="00AD6045"/>
    <w:rsid w:val="00B56C22"/>
    <w:rsid w:val="00B72B60"/>
    <w:rsid w:val="00BC36B6"/>
    <w:rsid w:val="00BC5A4E"/>
    <w:rsid w:val="00BE7E5C"/>
    <w:rsid w:val="00CB2FDF"/>
    <w:rsid w:val="00D17701"/>
    <w:rsid w:val="00D55E5C"/>
    <w:rsid w:val="00DC100E"/>
    <w:rsid w:val="00DC1AA8"/>
    <w:rsid w:val="00DF5719"/>
    <w:rsid w:val="00E029BB"/>
    <w:rsid w:val="00E77B6E"/>
    <w:rsid w:val="00EC7949"/>
    <w:rsid w:val="00F3246C"/>
    <w:rsid w:val="00F77249"/>
    <w:rsid w:val="00FB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255CF6-BEE0-4D0A-9914-3FEF52F6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26"/>
    <w:rPr>
      <w:sz w:val="24"/>
      <w:szCs w:val="24"/>
    </w:rPr>
  </w:style>
  <w:style w:type="paragraph" w:styleId="Heading1">
    <w:name w:val="heading 1"/>
    <w:basedOn w:val="Normal"/>
    <w:next w:val="Normal"/>
    <w:link w:val="Heading1Char"/>
    <w:qFormat/>
    <w:rsid w:val="00E0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0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606E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606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29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E029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A606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A606ED"/>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506C4E"/>
    <w:pPr>
      <w:ind w:left="720"/>
      <w:contextualSpacing/>
    </w:pPr>
  </w:style>
  <w:style w:type="paragraph" w:styleId="NormalWeb">
    <w:name w:val="Normal (Web)"/>
    <w:basedOn w:val="Normal"/>
    <w:uiPriority w:val="99"/>
    <w:unhideWhenUsed/>
    <w:rsid w:val="00DC100E"/>
    <w:pPr>
      <w:spacing w:before="100" w:beforeAutospacing="1" w:after="100" w:afterAutospacing="1"/>
    </w:pPr>
  </w:style>
  <w:style w:type="paragraph" w:styleId="Header">
    <w:name w:val="header"/>
    <w:basedOn w:val="Normal"/>
    <w:link w:val="HeaderChar"/>
    <w:rsid w:val="00553D29"/>
    <w:pPr>
      <w:tabs>
        <w:tab w:val="center" w:pos="4513"/>
        <w:tab w:val="right" w:pos="9026"/>
      </w:tabs>
    </w:pPr>
  </w:style>
  <w:style w:type="character" w:customStyle="1" w:styleId="HeaderChar">
    <w:name w:val="Header Char"/>
    <w:basedOn w:val="DefaultParagraphFont"/>
    <w:link w:val="Header"/>
    <w:rsid w:val="00553D29"/>
    <w:rPr>
      <w:sz w:val="24"/>
      <w:szCs w:val="24"/>
    </w:rPr>
  </w:style>
  <w:style w:type="paragraph" w:styleId="Footer">
    <w:name w:val="footer"/>
    <w:basedOn w:val="Normal"/>
    <w:link w:val="FooterChar"/>
    <w:uiPriority w:val="99"/>
    <w:rsid w:val="00553D29"/>
    <w:pPr>
      <w:tabs>
        <w:tab w:val="center" w:pos="4513"/>
        <w:tab w:val="right" w:pos="9026"/>
      </w:tabs>
    </w:pPr>
  </w:style>
  <w:style w:type="character" w:customStyle="1" w:styleId="FooterChar">
    <w:name w:val="Footer Char"/>
    <w:basedOn w:val="DefaultParagraphFont"/>
    <w:link w:val="Footer"/>
    <w:uiPriority w:val="99"/>
    <w:rsid w:val="00553D29"/>
    <w:rPr>
      <w:sz w:val="24"/>
      <w:szCs w:val="24"/>
    </w:rPr>
  </w:style>
  <w:style w:type="character" w:styleId="CommentReference">
    <w:name w:val="annotation reference"/>
    <w:basedOn w:val="DefaultParagraphFont"/>
    <w:rsid w:val="00454326"/>
    <w:rPr>
      <w:sz w:val="16"/>
      <w:szCs w:val="16"/>
    </w:rPr>
  </w:style>
  <w:style w:type="paragraph" w:styleId="CommentText">
    <w:name w:val="annotation text"/>
    <w:basedOn w:val="Normal"/>
    <w:link w:val="CommentTextChar"/>
    <w:rsid w:val="00454326"/>
    <w:rPr>
      <w:sz w:val="20"/>
      <w:szCs w:val="20"/>
    </w:rPr>
  </w:style>
  <w:style w:type="character" w:customStyle="1" w:styleId="CommentTextChar">
    <w:name w:val="Comment Text Char"/>
    <w:basedOn w:val="DefaultParagraphFont"/>
    <w:link w:val="CommentText"/>
    <w:rsid w:val="00454326"/>
  </w:style>
  <w:style w:type="paragraph" w:styleId="CommentSubject">
    <w:name w:val="annotation subject"/>
    <w:basedOn w:val="CommentText"/>
    <w:next w:val="CommentText"/>
    <w:link w:val="CommentSubjectChar"/>
    <w:rsid w:val="00454326"/>
    <w:rPr>
      <w:b/>
      <w:bCs/>
    </w:rPr>
  </w:style>
  <w:style w:type="character" w:customStyle="1" w:styleId="CommentSubjectChar">
    <w:name w:val="Comment Subject Char"/>
    <w:basedOn w:val="CommentTextChar"/>
    <w:link w:val="CommentSubject"/>
    <w:rsid w:val="00454326"/>
    <w:rPr>
      <w:b/>
      <w:bCs/>
    </w:rPr>
  </w:style>
  <w:style w:type="paragraph" w:styleId="Revision">
    <w:name w:val="Revision"/>
    <w:hidden/>
    <w:uiPriority w:val="99"/>
    <w:semiHidden/>
    <w:rsid w:val="00454326"/>
    <w:rPr>
      <w:sz w:val="24"/>
      <w:szCs w:val="24"/>
    </w:rPr>
  </w:style>
  <w:style w:type="paragraph" w:styleId="BalloonText">
    <w:name w:val="Balloon Text"/>
    <w:basedOn w:val="Normal"/>
    <w:link w:val="BalloonTextChar"/>
    <w:rsid w:val="00454326"/>
    <w:rPr>
      <w:rFonts w:ascii="Segoe UI" w:hAnsi="Segoe UI" w:cs="Segoe UI"/>
      <w:sz w:val="18"/>
      <w:szCs w:val="18"/>
    </w:rPr>
  </w:style>
  <w:style w:type="character" w:customStyle="1" w:styleId="BalloonTextChar">
    <w:name w:val="Balloon Text Char"/>
    <w:basedOn w:val="DefaultParagraphFont"/>
    <w:link w:val="BalloonText"/>
    <w:rsid w:val="00454326"/>
    <w:rPr>
      <w:rFonts w:ascii="Segoe UI" w:hAnsi="Segoe UI" w:cs="Segoe UI"/>
      <w:sz w:val="18"/>
      <w:szCs w:val="18"/>
    </w:rPr>
  </w:style>
  <w:style w:type="character" w:styleId="Hyperlink">
    <w:name w:val="Hyperlink"/>
    <w:basedOn w:val="DefaultParagraphFont"/>
    <w:rsid w:val="004F5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6.open.ac.uk/it/main/designated-homeworking" TargetMode="External"/><Relationship Id="rId3" Type="http://schemas.openxmlformats.org/officeDocument/2006/relationships/settings" Target="settings.xml"/><Relationship Id="rId7" Type="http://schemas.openxmlformats.org/officeDocument/2006/relationships/hyperlink" Target="mailto:ucu@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10776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Kate.Servant</dc:creator>
  <cp:keywords/>
  <dc:description/>
  <cp:lastModifiedBy>Deb.Shann</cp:lastModifiedBy>
  <cp:revision>2</cp:revision>
  <cp:lastPrinted>2016-04-29T09:21:00Z</cp:lastPrinted>
  <dcterms:created xsi:type="dcterms:W3CDTF">2016-04-29T09:22:00Z</dcterms:created>
  <dcterms:modified xsi:type="dcterms:W3CDTF">2016-04-29T09:22:00Z</dcterms:modified>
</cp:coreProperties>
</file>